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29BC" w14:textId="77777777" w:rsidR="00DB6393" w:rsidRPr="00916124" w:rsidRDefault="00DB6393" w:rsidP="00DB6393">
      <w:pPr>
        <w:suppressAutoHyphens/>
        <w:spacing w:after="40" w:line="276" w:lineRule="auto"/>
        <w:contextualSpacing/>
        <w:jc w:val="right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  <w:b/>
        </w:rPr>
        <w:t>Załącznik A do Regulaminu Projektu</w:t>
      </w:r>
    </w:p>
    <w:p w14:paraId="0160F016" w14:textId="77777777" w:rsidR="00DB6393" w:rsidRPr="00916124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14:paraId="7EE726D9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4CA4F25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04AE447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34246D95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/>
        </w:rPr>
      </w:pPr>
      <w:bookmarkStart w:id="0" w:name="_Hlk58485715"/>
      <w:bookmarkStart w:id="1" w:name="_Hlk58484964"/>
      <w:r w:rsidRPr="00916124">
        <w:rPr>
          <w:rFonts w:asciiTheme="minorHAnsi" w:hAnsiTheme="minorHAnsi" w:cstheme="minorHAnsi"/>
          <w:b/>
        </w:rPr>
        <w:t>Regulamin udzielania wsparcia dla kadry dydaktycznej Politechniki Lubelskiej</w:t>
      </w:r>
    </w:p>
    <w:p w14:paraId="748CB548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bookmarkStart w:id="2" w:name="_Hlk58486106"/>
      <w:r w:rsidRPr="00916124">
        <w:rPr>
          <w:rFonts w:asciiTheme="minorHAnsi" w:hAnsiTheme="minorHAnsi" w:cstheme="minorHAnsi"/>
          <w:bCs/>
        </w:rPr>
        <w:t xml:space="preserve">Zadanie nr 3 - </w:t>
      </w:r>
      <w:bookmarkStart w:id="3" w:name="_Hlk177761370"/>
      <w:bookmarkEnd w:id="0"/>
      <w:r w:rsidRPr="00916124">
        <w:rPr>
          <w:rFonts w:asciiTheme="minorHAnsi" w:hAnsiTheme="minorHAnsi" w:cstheme="minorHAnsi"/>
          <w:bCs/>
        </w:rPr>
        <w:t>Rozwój kompetencji kadry</w:t>
      </w:r>
      <w:r w:rsidR="00282A22" w:rsidRPr="00916124">
        <w:rPr>
          <w:rFonts w:asciiTheme="minorHAnsi" w:hAnsiTheme="minorHAnsi" w:cstheme="minorHAnsi"/>
          <w:bCs/>
        </w:rPr>
        <w:t xml:space="preserve"> </w:t>
      </w:r>
      <w:r w:rsidRPr="00916124">
        <w:rPr>
          <w:rFonts w:asciiTheme="minorHAnsi" w:hAnsiTheme="minorHAnsi" w:cstheme="minorHAnsi"/>
          <w:bCs/>
        </w:rPr>
        <w:t>zaangażowanej w realizację procesu kształcenia</w:t>
      </w:r>
    </w:p>
    <w:p w14:paraId="55138849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916124">
        <w:rPr>
          <w:rFonts w:asciiTheme="minorHAnsi" w:hAnsiTheme="minorHAnsi" w:cstheme="minorHAnsi"/>
          <w:bCs/>
        </w:rPr>
        <w:t>na kierunkach OZE, E, T i IL</w:t>
      </w:r>
    </w:p>
    <w:p w14:paraId="69603F8B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bookmarkStart w:id="4" w:name="_Hlk58486061"/>
      <w:bookmarkEnd w:id="2"/>
      <w:bookmarkEnd w:id="3"/>
      <w:r w:rsidRPr="00916124">
        <w:rPr>
          <w:rFonts w:asciiTheme="minorHAnsi" w:hAnsiTheme="minorHAnsi" w:cstheme="minorHAnsi"/>
          <w:bCs/>
        </w:rPr>
        <w:t xml:space="preserve">Projekt pn.: </w:t>
      </w:r>
      <w:bookmarkStart w:id="5" w:name="_Hlk58495917"/>
      <w:r w:rsidRPr="00916124">
        <w:rPr>
          <w:rFonts w:asciiTheme="minorHAnsi" w:hAnsiTheme="minorHAnsi" w:cstheme="minorHAnsi"/>
          <w:bCs/>
        </w:rPr>
        <w:t>„</w:t>
      </w:r>
      <w:bookmarkStart w:id="6" w:name="_Hlk177761348"/>
      <w:bookmarkStart w:id="7" w:name="_Hlk58514617"/>
      <w:r w:rsidRPr="00916124">
        <w:rPr>
          <w:rFonts w:asciiTheme="minorHAnsi" w:hAnsiTheme="minorHAnsi" w:cstheme="minorHAnsi"/>
          <w:bCs/>
        </w:rPr>
        <w:t>POLLUB zieloną transformację</w:t>
      </w:r>
      <w:bookmarkEnd w:id="6"/>
      <w:r w:rsidRPr="00916124">
        <w:rPr>
          <w:rFonts w:asciiTheme="minorHAnsi" w:hAnsiTheme="minorHAnsi" w:cstheme="minorHAnsi"/>
          <w:bCs/>
        </w:rPr>
        <w:t>”</w:t>
      </w:r>
      <w:bookmarkEnd w:id="5"/>
    </w:p>
    <w:p w14:paraId="2C72AE55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bookmarkStart w:id="8" w:name="_Hlk58484249"/>
      <w:r w:rsidRPr="00916124">
        <w:rPr>
          <w:rFonts w:asciiTheme="minorHAnsi" w:hAnsiTheme="minorHAnsi" w:cstheme="minorHAnsi"/>
          <w:bCs/>
        </w:rPr>
        <w:t xml:space="preserve">umowa nr </w:t>
      </w:r>
      <w:bookmarkEnd w:id="1"/>
      <w:bookmarkEnd w:id="4"/>
      <w:bookmarkEnd w:id="7"/>
      <w:bookmarkEnd w:id="8"/>
      <w:r w:rsidRPr="00916124">
        <w:rPr>
          <w:rFonts w:asciiTheme="minorHAnsi" w:hAnsiTheme="minorHAnsi" w:cstheme="minorHAnsi"/>
          <w:bCs/>
        </w:rPr>
        <w:t xml:space="preserve">FERS.01.05-IP.08-0049/23-00, </w:t>
      </w:r>
      <w:bookmarkStart w:id="9" w:name="_Hlk177761399"/>
      <w:bookmarkStart w:id="10" w:name="_Hlk177760954"/>
      <w:r w:rsidRPr="00916124">
        <w:rPr>
          <w:rFonts w:asciiTheme="minorHAnsi" w:hAnsiTheme="minorHAnsi" w:cstheme="minorHAnsi"/>
          <w:bCs/>
        </w:rPr>
        <w:t>realizowany w ramach programu Fundusze Europejskie</w:t>
      </w:r>
    </w:p>
    <w:p w14:paraId="4696CFDD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</w:rPr>
      </w:pPr>
      <w:r w:rsidRPr="00916124">
        <w:rPr>
          <w:rFonts w:asciiTheme="minorHAnsi" w:hAnsiTheme="minorHAnsi" w:cstheme="minorHAnsi"/>
          <w:bCs/>
        </w:rPr>
        <w:t>dla Rozwoju Społecznego 2021-2027 współfinansowanego ze środków Europejskiego Funduszu</w:t>
      </w:r>
    </w:p>
    <w:p w14:paraId="22B13B16" w14:textId="77777777" w:rsidR="00DB6393" w:rsidRPr="00916124" w:rsidRDefault="00DB6393" w:rsidP="00DB6393">
      <w:pPr>
        <w:suppressAutoHyphens/>
        <w:spacing w:after="40" w:line="276" w:lineRule="auto"/>
        <w:contextualSpacing/>
        <w:jc w:val="center"/>
        <w:rPr>
          <w:rFonts w:asciiTheme="minorHAnsi" w:hAnsiTheme="minorHAnsi" w:cstheme="minorHAnsi"/>
          <w:bCs/>
          <w:i/>
        </w:rPr>
      </w:pPr>
      <w:r w:rsidRPr="00916124">
        <w:rPr>
          <w:rFonts w:asciiTheme="minorHAnsi" w:hAnsiTheme="minorHAnsi" w:cstheme="minorHAnsi"/>
          <w:bCs/>
        </w:rPr>
        <w:t>Społecznego Plus</w:t>
      </w:r>
      <w:bookmarkEnd w:id="9"/>
    </w:p>
    <w:bookmarkEnd w:id="10"/>
    <w:p w14:paraId="043480C1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6D3C23B5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3732CE6A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§1</w:t>
      </w:r>
    </w:p>
    <w:p w14:paraId="3325957F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Postanowienia ogólne</w:t>
      </w:r>
    </w:p>
    <w:p w14:paraId="43E4EC93" w14:textId="77777777" w:rsidR="00DB6393" w:rsidRPr="00916124" w:rsidRDefault="00DB6393" w:rsidP="00DB6393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  <w:spacing w:val="-2"/>
        </w:rPr>
      </w:pPr>
      <w:r w:rsidRPr="00916124">
        <w:rPr>
          <w:rFonts w:asciiTheme="minorHAnsi" w:hAnsiTheme="minorHAnsi" w:cstheme="minorHAnsi"/>
          <w:spacing w:val="-2"/>
        </w:rPr>
        <w:t>W ramach niniejszego regulaminu uregulowane zostały zasady uczestnictwa w szkoleniach dla pracowników.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Niniejszy Załącznik A stanowi integralną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część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Regulaminu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projektu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pn.: „POLLUB zieloną transformację” umowa nr FERS.01.05-IP.08-0049/23-00, współfinansowanego ze środków Fundusze Europejskie dla Rozwoju Społecznego 2021-2027, współfinansowanego ze środków Europejskiego Funduszu Społecznego Plus.</w:t>
      </w:r>
    </w:p>
    <w:p w14:paraId="40548929" w14:textId="77777777" w:rsidR="00DB6393" w:rsidRPr="00916124" w:rsidRDefault="00DB6393" w:rsidP="00427534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  <w:spacing w:val="-2"/>
        </w:rPr>
      </w:pPr>
      <w:bookmarkStart w:id="11" w:name="_Hlk177753530"/>
      <w:r w:rsidRPr="00916124">
        <w:rPr>
          <w:rFonts w:asciiTheme="minorHAnsi" w:hAnsiTheme="minorHAnsi" w:cstheme="minorHAnsi"/>
          <w:spacing w:val="-2"/>
        </w:rPr>
        <w:t>Projekt realizowany jest w okresie od 02.01.2024 r. do 29.02.2028</w:t>
      </w:r>
      <w:r w:rsidR="00282A22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r</w:t>
      </w:r>
      <w:r w:rsidR="00282A22" w:rsidRPr="00916124">
        <w:rPr>
          <w:rFonts w:asciiTheme="minorHAnsi" w:hAnsiTheme="minorHAnsi" w:cstheme="minorHAnsi"/>
          <w:spacing w:val="-2"/>
        </w:rPr>
        <w:t>.</w:t>
      </w:r>
      <w:r w:rsidRPr="00916124">
        <w:rPr>
          <w:rFonts w:asciiTheme="minorHAnsi" w:hAnsiTheme="minorHAnsi" w:cstheme="minorHAnsi"/>
          <w:spacing w:val="-2"/>
        </w:rPr>
        <w:t xml:space="preserve">, Zadanie jest realizowane w okresie 30.09.2024 – 31.01.2028 </w:t>
      </w:r>
      <w:bookmarkEnd w:id="11"/>
      <w:r w:rsidRPr="00916124">
        <w:rPr>
          <w:rFonts w:asciiTheme="minorHAnsi" w:hAnsiTheme="minorHAnsi" w:cstheme="minorHAnsi"/>
          <w:spacing w:val="-2"/>
        </w:rPr>
        <w:t>r</w:t>
      </w:r>
      <w:r w:rsidR="00282A22" w:rsidRPr="00916124">
        <w:rPr>
          <w:rFonts w:asciiTheme="minorHAnsi" w:hAnsiTheme="minorHAnsi" w:cstheme="minorHAnsi"/>
          <w:spacing w:val="-2"/>
        </w:rPr>
        <w:t>.</w:t>
      </w:r>
    </w:p>
    <w:p w14:paraId="061EC7DC" w14:textId="77777777" w:rsidR="00DB6393" w:rsidRPr="00916124" w:rsidRDefault="00DB6393" w:rsidP="00DB6393">
      <w:pPr>
        <w:suppressAutoHyphens/>
        <w:spacing w:after="60" w:line="276" w:lineRule="auto"/>
        <w:rPr>
          <w:rFonts w:asciiTheme="minorHAnsi" w:hAnsiTheme="minorHAnsi" w:cstheme="minorHAnsi"/>
          <w:spacing w:val="-2"/>
        </w:rPr>
      </w:pPr>
      <w:r w:rsidRPr="00916124">
        <w:rPr>
          <w:rFonts w:asciiTheme="minorHAnsi" w:hAnsiTheme="minorHAnsi" w:cstheme="minorHAnsi"/>
          <w:spacing w:val="-2"/>
        </w:rPr>
        <w:t xml:space="preserve">Celem głównym zadania jest rozwój kompetencji kadry zaangażowanej w realizację procesu kształcenia na kierunkach studiów: OZE, E, T i IL organizowanych przez Politechnikę Lubelską, </w:t>
      </w:r>
    </w:p>
    <w:p w14:paraId="65E5EDDB" w14:textId="77777777" w:rsidR="00DB6393" w:rsidRPr="00916124" w:rsidRDefault="00DB6393" w:rsidP="00427534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  <w:spacing w:val="-2"/>
        </w:rPr>
      </w:pPr>
      <w:r w:rsidRPr="00916124">
        <w:rPr>
          <w:rFonts w:asciiTheme="minorHAnsi" w:hAnsiTheme="minorHAnsi" w:cstheme="minorHAnsi"/>
          <w:spacing w:val="-2"/>
        </w:rPr>
        <w:t xml:space="preserve">Wsparcie w ramach zadania nr 3 skierowane jest łącznie do 36 </w:t>
      </w:r>
      <w:bookmarkStart w:id="12" w:name="_Hlk177748785"/>
      <w:r w:rsidRPr="00916124">
        <w:rPr>
          <w:rFonts w:asciiTheme="minorHAnsi" w:hAnsiTheme="minorHAnsi" w:cstheme="minorHAnsi"/>
          <w:spacing w:val="-2"/>
        </w:rPr>
        <w:t xml:space="preserve">pracowników uczelni </w:t>
      </w:r>
      <w:bookmarkEnd w:id="12"/>
      <w:r w:rsidRPr="00916124">
        <w:rPr>
          <w:rFonts w:asciiTheme="minorHAnsi" w:hAnsiTheme="minorHAnsi" w:cstheme="minorHAnsi"/>
          <w:spacing w:val="-2"/>
        </w:rPr>
        <w:t>zaangażowanych w proces dydaktyczny Politechniki Lubelskiej</w:t>
      </w:r>
      <w:r w:rsidR="009C10B3" w:rsidRPr="00916124">
        <w:rPr>
          <w:rFonts w:asciiTheme="minorHAnsi" w:hAnsiTheme="minorHAnsi" w:cstheme="minorHAnsi"/>
          <w:spacing w:val="-2"/>
        </w:rPr>
        <w:t xml:space="preserve"> na kierunkach.</w:t>
      </w:r>
    </w:p>
    <w:p w14:paraId="40E2C778" w14:textId="77777777" w:rsidR="00DB6393" w:rsidRPr="00916124" w:rsidRDefault="00DB6393" w:rsidP="00DB6393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  <w:spacing w:val="-2"/>
        </w:rPr>
      </w:pPr>
      <w:r w:rsidRPr="00916124">
        <w:rPr>
          <w:rFonts w:asciiTheme="minorHAnsi" w:hAnsiTheme="minorHAnsi" w:cstheme="minorHAnsi"/>
          <w:spacing w:val="-2"/>
        </w:rPr>
        <w:t xml:space="preserve">Wsparciem zostaną objęci pracownicy Politechniki Lubelskiej posiadający doświadczenie dydaktyczne, zaangażowani w proces dydaktyczny na wybranych kierunkach, którzy są zainteresowanymi tematyką </w:t>
      </w:r>
      <w:bookmarkStart w:id="13" w:name="_Hlk177761083"/>
      <w:r w:rsidRPr="00916124">
        <w:rPr>
          <w:rFonts w:asciiTheme="minorHAnsi" w:hAnsiTheme="minorHAnsi" w:cstheme="minorHAnsi"/>
          <w:spacing w:val="-2"/>
        </w:rPr>
        <w:t>rozwoju gospodarki oraz zielonej i cyfrowej transformacji</w:t>
      </w:r>
      <w:r w:rsidR="00326FA4" w:rsidRPr="00916124">
        <w:rPr>
          <w:rFonts w:asciiTheme="minorHAnsi" w:hAnsiTheme="minorHAnsi" w:cstheme="minorHAnsi"/>
          <w:spacing w:val="-2"/>
        </w:rPr>
        <w:t>, podnoszeniem kompetencji w w</w:t>
      </w:r>
      <w:r w:rsidRPr="00916124">
        <w:rPr>
          <w:rFonts w:asciiTheme="minorHAnsi" w:hAnsiTheme="minorHAnsi" w:cstheme="minorHAnsi"/>
          <w:spacing w:val="-2"/>
        </w:rPr>
        <w:t>w</w:t>
      </w:r>
      <w:r w:rsidR="00326FA4" w:rsidRPr="00916124">
        <w:rPr>
          <w:rFonts w:asciiTheme="minorHAnsi" w:hAnsiTheme="minorHAnsi" w:cstheme="minorHAnsi"/>
          <w:spacing w:val="-2"/>
        </w:rPr>
        <w:t>.</w:t>
      </w:r>
      <w:r w:rsidRPr="00916124">
        <w:rPr>
          <w:rFonts w:asciiTheme="minorHAnsi" w:hAnsiTheme="minorHAnsi" w:cstheme="minorHAnsi"/>
          <w:spacing w:val="-2"/>
        </w:rPr>
        <w:t xml:space="preserve"> obszarze oraz są chętni do dzielenia się wiedzą ze studentami w tym zakresie</w:t>
      </w:r>
      <w:bookmarkEnd w:id="13"/>
      <w:r w:rsidRPr="00916124">
        <w:rPr>
          <w:rFonts w:asciiTheme="minorHAnsi" w:hAnsiTheme="minorHAnsi" w:cstheme="minorHAnsi"/>
          <w:spacing w:val="-2"/>
        </w:rPr>
        <w:t>.</w:t>
      </w:r>
    </w:p>
    <w:p w14:paraId="570B296C" w14:textId="77777777" w:rsidR="00DB6393" w:rsidRPr="00916124" w:rsidRDefault="00DB6393" w:rsidP="00326FA4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Ilekroć mowa jest o:</w:t>
      </w:r>
    </w:p>
    <w:p w14:paraId="6241047A" w14:textId="77777777" w:rsidR="00DB6393" w:rsidRPr="00916124" w:rsidRDefault="00DB6393" w:rsidP="00DB639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  <w:b/>
          <w:bCs/>
          <w:spacing w:val="-2"/>
        </w:rPr>
      </w:pPr>
      <w:r w:rsidRPr="00916124">
        <w:rPr>
          <w:rFonts w:asciiTheme="minorHAnsi" w:hAnsiTheme="minorHAnsi" w:cstheme="minorHAnsi"/>
          <w:b/>
          <w:bCs/>
          <w:spacing w:val="-2"/>
        </w:rPr>
        <w:t>pracowniku zaangażowanym w proces dydaktyczny Politechniki Lubelskiej (PL)</w:t>
      </w:r>
      <w:r w:rsidR="00326FA4" w:rsidRPr="00916124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–</w:t>
      </w:r>
      <w:bookmarkStart w:id="14" w:name="_Hlk58941707"/>
      <w:r w:rsidRPr="00916124">
        <w:rPr>
          <w:rFonts w:asciiTheme="minorHAnsi" w:hAnsiTheme="minorHAnsi" w:cstheme="minorHAnsi"/>
          <w:b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należy przez to rozumieć, osoby zatrudnione na stanowiskach dydaktycznych i badawczo-dydaktycznych, jako nauczyciele akademiccy w rozumieniu Ustawy z dnia 20 lipca 2018</w:t>
      </w:r>
      <w:r w:rsidR="00171FA4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 xml:space="preserve">r. Prawo o szkolnictwie wyższym i nauce </w:t>
      </w:r>
      <w:r w:rsidR="00171FA4" w:rsidRPr="00916124">
        <w:rPr>
          <w:rFonts w:asciiTheme="minorHAnsi" w:hAnsiTheme="minorHAnsi" w:cstheme="minorHAnsi"/>
          <w:spacing w:val="-2"/>
        </w:rPr>
        <w:t xml:space="preserve">z późniejszymi zmianami </w:t>
      </w:r>
      <w:r w:rsidRPr="00916124">
        <w:rPr>
          <w:rFonts w:asciiTheme="minorHAnsi" w:hAnsiTheme="minorHAnsi" w:cstheme="minorHAnsi"/>
          <w:spacing w:val="-2"/>
        </w:rPr>
        <w:t xml:space="preserve">oraz </w:t>
      </w:r>
      <w:r w:rsidR="00171FA4" w:rsidRPr="00916124">
        <w:rPr>
          <w:rFonts w:asciiTheme="minorHAnsi" w:hAnsiTheme="minorHAnsi" w:cstheme="minorHAnsi"/>
          <w:spacing w:val="-2"/>
        </w:rPr>
        <w:t>Statutu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="00171FA4" w:rsidRPr="00916124">
        <w:rPr>
          <w:rFonts w:asciiTheme="minorHAnsi" w:hAnsiTheme="minorHAnsi" w:cstheme="minorHAnsi"/>
          <w:spacing w:val="-2"/>
        </w:rPr>
        <w:t>Politechniki</w:t>
      </w:r>
      <w:r w:rsidR="00171FA4" w:rsidRPr="00916124">
        <w:rPr>
          <w:sz w:val="24"/>
        </w:rPr>
        <w:t xml:space="preserve"> Lubelskiej (Uchwała Nr 4/2024/I Senatu Politechniki Lubelskiej z dnia 18 stycznia 2024 r. w sprawie uchwalenia Statutu Politechniki Lubelskiej, z późniejszymi zmianami), tj. </w:t>
      </w:r>
      <w:r w:rsidRPr="00916124">
        <w:rPr>
          <w:rFonts w:asciiTheme="minorHAnsi" w:hAnsiTheme="minorHAnsi" w:cstheme="minorHAnsi"/>
          <w:spacing w:val="-2"/>
        </w:rPr>
        <w:t>pracownicy zatrudnieni na Politechnice Lubelskiej na stanowiskach: profesora, profesora uczelni, adiunkta, asystenta, wykładowcy, lektora, instruktora, na podstawie umowy o pracę, mianowania, zobowiązanych do kształcenia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>i wychowywania</w:t>
      </w:r>
      <w:r w:rsidR="004D7950" w:rsidRPr="00916124">
        <w:rPr>
          <w:rFonts w:asciiTheme="minorHAnsi" w:hAnsiTheme="minorHAnsi" w:cstheme="minorHAnsi"/>
          <w:spacing w:val="-2"/>
        </w:rPr>
        <w:t xml:space="preserve"> </w:t>
      </w:r>
      <w:r w:rsidRPr="00916124">
        <w:rPr>
          <w:rFonts w:asciiTheme="minorHAnsi" w:hAnsiTheme="minorHAnsi" w:cstheme="minorHAnsi"/>
          <w:spacing w:val="-2"/>
        </w:rPr>
        <w:t xml:space="preserve">studentów, do których skierowane jest </w:t>
      </w:r>
      <w:r w:rsidRPr="00916124">
        <w:rPr>
          <w:rFonts w:asciiTheme="minorHAnsi" w:hAnsiTheme="minorHAnsi" w:cstheme="minorHAnsi"/>
          <w:spacing w:val="-2"/>
        </w:rPr>
        <w:lastRenderedPageBreak/>
        <w:t>wsparcie w ramach podnoszenia kompetencji dydaktycznych, w zakresie rozwoju kompetencji kadry zaangażowanej w realizację procesu kształcenia na kierunkach OZE, E, T i IL</w:t>
      </w:r>
      <w:bookmarkEnd w:id="14"/>
      <w:r w:rsidR="00C21CA9" w:rsidRPr="00916124">
        <w:rPr>
          <w:rFonts w:asciiTheme="minorHAnsi" w:hAnsiTheme="minorHAnsi" w:cstheme="minorHAnsi"/>
          <w:spacing w:val="-2"/>
        </w:rPr>
        <w:t>,</w:t>
      </w:r>
    </w:p>
    <w:p w14:paraId="735599E7" w14:textId="77777777" w:rsidR="00DB6393" w:rsidRPr="00916124" w:rsidRDefault="00DB6393" w:rsidP="00DB6393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  <w:b/>
        </w:rPr>
        <w:t xml:space="preserve">beneficjencie </w:t>
      </w:r>
      <w:r w:rsidR="00326FA4" w:rsidRPr="00916124">
        <w:rPr>
          <w:rFonts w:asciiTheme="minorHAnsi" w:hAnsiTheme="minorHAnsi" w:cstheme="minorHAnsi"/>
        </w:rPr>
        <w:t>– należy przez to rozumieć</w:t>
      </w:r>
      <w:r w:rsidRPr="00916124">
        <w:rPr>
          <w:rFonts w:asciiTheme="minorHAnsi" w:hAnsiTheme="minorHAnsi" w:cstheme="minorHAnsi"/>
        </w:rPr>
        <w:t xml:space="preserve"> Politechnikę Lubelską</w:t>
      </w:r>
      <w:r w:rsidR="00326FA4" w:rsidRPr="00916124">
        <w:rPr>
          <w:rFonts w:asciiTheme="minorHAnsi" w:hAnsiTheme="minorHAnsi" w:cstheme="minorHAnsi"/>
        </w:rPr>
        <w:t>,</w:t>
      </w:r>
    </w:p>
    <w:p w14:paraId="35FE2E1A" w14:textId="77777777" w:rsidR="00DB6393" w:rsidRPr="00916124" w:rsidRDefault="00DB6393" w:rsidP="00DB6393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  <w:b/>
        </w:rPr>
        <w:t>uczestniku projektu</w:t>
      </w:r>
      <w:r w:rsidRPr="00916124">
        <w:rPr>
          <w:rFonts w:asciiTheme="minorHAnsi" w:hAnsiTheme="minorHAnsi" w:cstheme="minorHAnsi"/>
        </w:rPr>
        <w:t xml:space="preserve"> – należy przez to rozumieć</w:t>
      </w:r>
      <w:r w:rsidR="00326FA4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osobę spełniającą wszystkie kryteria udziału w Projekcie zakwalifikowaną do udziału w Projekcie,</w:t>
      </w:r>
    </w:p>
    <w:p w14:paraId="733B6698" w14:textId="77777777" w:rsidR="00DB6393" w:rsidRPr="00916124" w:rsidRDefault="00DB6393" w:rsidP="00326FA4">
      <w:pPr>
        <w:pStyle w:val="Akapitzlist"/>
        <w:widowControl/>
        <w:numPr>
          <w:ilvl w:val="0"/>
          <w:numId w:val="19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  <w:b/>
          <w:bCs/>
        </w:rPr>
        <w:t xml:space="preserve">kandydacie </w:t>
      </w:r>
      <w:r w:rsidRPr="00916124">
        <w:rPr>
          <w:rFonts w:asciiTheme="minorHAnsi" w:hAnsiTheme="minorHAnsi" w:cstheme="minorHAnsi"/>
        </w:rPr>
        <w:t>– należy przez to rozumieć, osobę stanowiącą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kadrę</w:t>
      </w:r>
      <w:r w:rsidR="004D7950" w:rsidRPr="00916124">
        <w:rPr>
          <w:rFonts w:asciiTheme="minorHAnsi" w:hAnsiTheme="minorHAnsi" w:cstheme="minorHAnsi"/>
        </w:rPr>
        <w:t xml:space="preserve"> </w:t>
      </w:r>
      <w:r w:rsidR="00AC0879" w:rsidRPr="00916124">
        <w:rPr>
          <w:rFonts w:asciiTheme="minorHAnsi" w:hAnsiTheme="minorHAnsi" w:cstheme="minorHAnsi"/>
        </w:rPr>
        <w:t>dydaktyczną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Politechniki Lubelskiej,</w:t>
      </w:r>
    </w:p>
    <w:p w14:paraId="48DBDC8A" w14:textId="77777777" w:rsidR="00DB6393" w:rsidRPr="00916124" w:rsidRDefault="00DB6393" w:rsidP="00DB6393">
      <w:pPr>
        <w:widowControl/>
        <w:numPr>
          <w:ilvl w:val="0"/>
          <w:numId w:val="19"/>
        </w:numPr>
        <w:suppressAutoHyphens/>
        <w:autoSpaceDE/>
        <w:autoSpaceDN/>
        <w:spacing w:after="60" w:line="276" w:lineRule="auto"/>
        <w:contextualSpacing/>
        <w:jc w:val="both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  <w:b/>
        </w:rPr>
        <w:t>komisji rekrutacyjnej</w:t>
      </w:r>
      <w:r w:rsidRPr="00916124">
        <w:rPr>
          <w:rFonts w:asciiTheme="minorHAnsi" w:hAnsiTheme="minorHAnsi" w:cstheme="minorHAnsi"/>
        </w:rPr>
        <w:t xml:space="preserve"> – należy przez to rozumieć komisję powołaną przez kierownika projektu, </w:t>
      </w:r>
      <w:bookmarkStart w:id="15" w:name="_Hlk58943024"/>
      <w:r w:rsidRPr="00916124">
        <w:rPr>
          <w:rFonts w:asciiTheme="minorHAnsi" w:hAnsiTheme="minorHAnsi" w:cstheme="minorHAnsi"/>
        </w:rPr>
        <w:t>w skład której wchodzą: kierownik projektu, opiekunowie merytoryczni projektu</w:t>
      </w:r>
      <w:r w:rsidR="00147541" w:rsidRPr="00916124">
        <w:rPr>
          <w:rFonts w:asciiTheme="minorHAnsi" w:hAnsiTheme="minorHAnsi" w:cstheme="minorHAnsi"/>
        </w:rPr>
        <w:t>.</w:t>
      </w:r>
    </w:p>
    <w:bookmarkEnd w:id="15"/>
    <w:p w14:paraId="35A875C5" w14:textId="77777777" w:rsidR="00DB6393" w:rsidRPr="00916124" w:rsidRDefault="00DB6393" w:rsidP="00E60111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ramach projektu „</w:t>
      </w:r>
      <w:r w:rsidRPr="00916124">
        <w:rPr>
          <w:rFonts w:asciiTheme="minorHAnsi" w:hAnsiTheme="minorHAnsi" w:cstheme="minorHAnsi"/>
          <w:bCs/>
        </w:rPr>
        <w:t>POLLUB zieloną transformację”</w:t>
      </w:r>
      <w:r w:rsidRPr="00916124">
        <w:rPr>
          <w:rFonts w:asciiTheme="minorHAnsi" w:hAnsiTheme="minorHAnsi" w:cstheme="minorHAnsi"/>
        </w:rPr>
        <w:t xml:space="preserve"> przewidziano podniesienie kompetencji 36 pracowników zaangażowanych w proces dydaktyczny Politechniki Lubelskiej, poprzez umożliwienie udziału </w:t>
      </w:r>
      <w:bookmarkStart w:id="16" w:name="_Hlk177760906"/>
      <w:r w:rsidRPr="00916124">
        <w:rPr>
          <w:rFonts w:asciiTheme="minorHAnsi" w:hAnsiTheme="minorHAnsi" w:cstheme="minorHAnsi"/>
        </w:rPr>
        <w:t>w szkoleniach stacjonarnych w siedzibie PL lub on-line</w:t>
      </w:r>
      <w:r w:rsidR="00453BD0" w:rsidRPr="00916124">
        <w:rPr>
          <w:rFonts w:asciiTheme="minorHAnsi" w:hAnsiTheme="minorHAnsi" w:cstheme="minorHAnsi"/>
        </w:rPr>
        <w:t>,</w:t>
      </w:r>
      <w:r w:rsidRPr="00916124">
        <w:rPr>
          <w:rFonts w:asciiTheme="minorHAnsi" w:hAnsiTheme="minorHAnsi" w:cstheme="minorHAnsi"/>
        </w:rPr>
        <w:t xml:space="preserve"> lub w miejscu wskazanym przez realizatora</w:t>
      </w:r>
      <w:bookmarkEnd w:id="16"/>
      <w:r w:rsidRPr="00916124">
        <w:rPr>
          <w:rFonts w:asciiTheme="minorHAnsi" w:hAnsiTheme="minorHAnsi" w:cstheme="minorHAnsi"/>
        </w:rPr>
        <w:t>:</w:t>
      </w:r>
    </w:p>
    <w:p w14:paraId="1ABAE607" w14:textId="77777777" w:rsidR="00DB6393" w:rsidRPr="00916124" w:rsidRDefault="00453BD0" w:rsidP="00DB6393">
      <w:pPr>
        <w:suppressAutoHyphens/>
        <w:spacing w:after="60" w:line="276" w:lineRule="auto"/>
        <w:ind w:left="363"/>
        <w:rPr>
          <w:rFonts w:asciiTheme="minorHAnsi" w:hAnsiTheme="minorHAnsi" w:cstheme="minorHAnsi"/>
          <w:b/>
          <w:bCs/>
          <w:u w:val="single"/>
        </w:rPr>
      </w:pPr>
      <w:r w:rsidRPr="00916124">
        <w:rPr>
          <w:rFonts w:asciiTheme="minorHAnsi" w:hAnsiTheme="minorHAnsi" w:cstheme="minorHAnsi"/>
          <w:b/>
          <w:bCs/>
          <w:u w:val="single"/>
        </w:rPr>
        <w:t>d</w:t>
      </w:r>
      <w:r w:rsidR="00DB6393" w:rsidRPr="00916124">
        <w:rPr>
          <w:rFonts w:asciiTheme="minorHAnsi" w:hAnsiTheme="minorHAnsi" w:cstheme="minorHAnsi"/>
          <w:b/>
          <w:bCs/>
          <w:u w:val="single"/>
        </w:rPr>
        <w:t xml:space="preserve">la kierunków Inżynieria Odnawialnych Źródeł Energii oraz Elektrotechnika: </w:t>
      </w:r>
    </w:p>
    <w:p w14:paraId="0F175DC2" w14:textId="77777777" w:rsidR="00DB6393" w:rsidRPr="00916124" w:rsidRDefault="00DB6393" w:rsidP="0008333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Szkolenie obligatoryjne z zakresu projektowania uniwersalnego </w:t>
      </w:r>
      <w:r w:rsidR="00453BD0" w:rsidRPr="00916124">
        <w:rPr>
          <w:rFonts w:asciiTheme="minorHAnsi" w:hAnsiTheme="minorHAnsi" w:cstheme="minorHAnsi"/>
        </w:rPr>
        <w:t>–</w:t>
      </w:r>
      <w:r w:rsidRPr="00916124">
        <w:rPr>
          <w:rFonts w:asciiTheme="minorHAnsi" w:hAnsiTheme="minorHAnsi" w:cstheme="minorHAnsi"/>
        </w:rPr>
        <w:t xml:space="preserve"> realizowane przez podmiot zewnętrzny w łącznym wymiarze 16 godz. dydaktycznych</w:t>
      </w:r>
      <w:r w:rsidR="00D21338" w:rsidRPr="00916124">
        <w:rPr>
          <w:rFonts w:asciiTheme="minorHAnsi" w:hAnsiTheme="minorHAnsi" w:cstheme="minorHAnsi"/>
        </w:rPr>
        <w:t>.</w:t>
      </w:r>
    </w:p>
    <w:p w14:paraId="0E748C55" w14:textId="77777777" w:rsidR="00DB6393" w:rsidRPr="00916124" w:rsidRDefault="00DB6393" w:rsidP="0008333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Szkolenie obligatoryjne w zakresie </w:t>
      </w:r>
      <w:r w:rsidR="00986126" w:rsidRPr="00916124">
        <w:rPr>
          <w:rFonts w:asciiTheme="minorHAnsi" w:hAnsiTheme="minorHAnsi" w:cstheme="minorHAnsi"/>
        </w:rPr>
        <w:t xml:space="preserve">kompetencji cyfrowych </w:t>
      </w:r>
      <w:r w:rsidR="00DC3358" w:rsidRPr="00916124">
        <w:rPr>
          <w:rFonts w:asciiTheme="minorHAnsi" w:hAnsiTheme="minorHAnsi" w:cstheme="minorHAnsi"/>
        </w:rPr>
        <w:t>(</w:t>
      </w:r>
      <w:r w:rsidRPr="00916124">
        <w:rPr>
          <w:rFonts w:asciiTheme="minorHAnsi" w:hAnsiTheme="minorHAnsi" w:cstheme="minorHAnsi"/>
        </w:rPr>
        <w:t xml:space="preserve">programowanie w języku </w:t>
      </w:r>
      <w:proofErr w:type="spellStart"/>
      <w:r w:rsidRPr="00916124">
        <w:rPr>
          <w:rFonts w:asciiTheme="minorHAnsi" w:hAnsiTheme="minorHAnsi" w:cstheme="minorHAnsi"/>
        </w:rPr>
        <w:t>Python</w:t>
      </w:r>
      <w:proofErr w:type="spellEnd"/>
      <w:r w:rsidR="00DC3358" w:rsidRPr="00916124">
        <w:rPr>
          <w:rFonts w:asciiTheme="minorHAnsi" w:hAnsiTheme="minorHAnsi" w:cstheme="minorHAnsi"/>
        </w:rPr>
        <w:t>)</w:t>
      </w:r>
      <w:r w:rsidRPr="00916124" w:rsidDel="00F44697">
        <w:rPr>
          <w:rFonts w:asciiTheme="minorHAnsi" w:hAnsiTheme="minorHAnsi" w:cstheme="minorHAnsi"/>
        </w:rPr>
        <w:t xml:space="preserve"> </w:t>
      </w:r>
      <w:r w:rsidR="00453BD0" w:rsidRPr="00916124">
        <w:rPr>
          <w:rFonts w:asciiTheme="minorHAnsi" w:hAnsiTheme="minorHAnsi" w:cstheme="minorHAnsi"/>
        </w:rPr>
        <w:t>–</w:t>
      </w:r>
      <w:r w:rsidRPr="00916124">
        <w:rPr>
          <w:rFonts w:asciiTheme="minorHAnsi" w:hAnsiTheme="minorHAnsi" w:cstheme="minorHAnsi"/>
        </w:rPr>
        <w:t xml:space="preserve"> realizowane przez podmiot zewnętrzny w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łącznym wymiarze 40 godz. dydaktycznych (5 dni)</w:t>
      </w:r>
      <w:r w:rsidR="00D21338" w:rsidRPr="00916124">
        <w:rPr>
          <w:rFonts w:asciiTheme="minorHAnsi" w:hAnsiTheme="minorHAnsi" w:cstheme="minorHAnsi"/>
        </w:rPr>
        <w:t>.</w:t>
      </w:r>
    </w:p>
    <w:p w14:paraId="28385CD7" w14:textId="77777777" w:rsidR="00DB6393" w:rsidRPr="00916124" w:rsidRDefault="00DB6393" w:rsidP="0008333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Szkolenie obligatoryjne</w:t>
      </w:r>
      <w:r w:rsidR="00DC3358" w:rsidRPr="00916124">
        <w:rPr>
          <w:rFonts w:asciiTheme="minorHAnsi" w:hAnsiTheme="minorHAnsi" w:cstheme="minorHAnsi"/>
        </w:rPr>
        <w:t xml:space="preserve"> z zakresu</w:t>
      </w:r>
      <w:r w:rsidRPr="00916124">
        <w:rPr>
          <w:rFonts w:asciiTheme="minorHAnsi" w:hAnsiTheme="minorHAnsi" w:cstheme="minorHAnsi"/>
        </w:rPr>
        <w:t xml:space="preserve"> </w:t>
      </w:r>
      <w:r w:rsidR="00DC3358" w:rsidRPr="00916124">
        <w:rPr>
          <w:rFonts w:asciiTheme="minorHAnsi" w:hAnsiTheme="minorHAnsi" w:cstheme="minorHAnsi"/>
        </w:rPr>
        <w:t>rozwoju świadomości i umiejętności na rzecz zielonej transformacji (</w:t>
      </w:r>
      <w:r w:rsidRPr="00916124">
        <w:rPr>
          <w:rFonts w:asciiTheme="minorHAnsi" w:hAnsiTheme="minorHAnsi" w:cstheme="minorHAnsi"/>
        </w:rPr>
        <w:t>z zakresu zrównoważonego rozwoju</w:t>
      </w:r>
      <w:r w:rsidR="00DC3358" w:rsidRPr="00916124">
        <w:rPr>
          <w:rFonts w:asciiTheme="minorHAnsi" w:hAnsiTheme="minorHAnsi" w:cstheme="minorHAnsi"/>
        </w:rPr>
        <w:t>)</w:t>
      </w:r>
      <w:r w:rsidRPr="00916124">
        <w:rPr>
          <w:rFonts w:asciiTheme="minorHAnsi" w:hAnsiTheme="minorHAnsi" w:cstheme="minorHAnsi"/>
        </w:rPr>
        <w:t xml:space="preserve"> </w:t>
      </w:r>
      <w:r w:rsidR="00DC3358" w:rsidRPr="00916124">
        <w:rPr>
          <w:rFonts w:asciiTheme="minorHAnsi" w:hAnsiTheme="minorHAnsi" w:cstheme="minorHAnsi"/>
        </w:rPr>
        <w:t>–</w:t>
      </w:r>
      <w:r w:rsidRPr="00916124">
        <w:rPr>
          <w:rFonts w:asciiTheme="minorHAnsi" w:hAnsiTheme="minorHAnsi" w:cstheme="minorHAnsi"/>
        </w:rPr>
        <w:t xml:space="preserve"> rozwoju świadomości i umiejętności na rzecz zielonej transformacji </w:t>
      </w:r>
      <w:r w:rsidR="00DC3358" w:rsidRPr="00916124">
        <w:rPr>
          <w:rFonts w:asciiTheme="minorHAnsi" w:hAnsiTheme="minorHAnsi" w:cstheme="minorHAnsi"/>
        </w:rPr>
        <w:t>–</w:t>
      </w:r>
      <w:r w:rsidRPr="00916124">
        <w:rPr>
          <w:rFonts w:asciiTheme="minorHAnsi" w:hAnsiTheme="minorHAnsi" w:cstheme="minorHAnsi"/>
        </w:rPr>
        <w:t xml:space="preserve"> realizowane przez podmiot zewnętrzny w łącznym wymiarze 8</w:t>
      </w:r>
      <w:r w:rsidR="00DC3358" w:rsidRPr="00916124">
        <w:rPr>
          <w:rFonts w:asciiTheme="minorHAnsi" w:hAnsiTheme="minorHAnsi" w:cstheme="minorHAnsi"/>
        </w:rPr>
        <w:t> </w:t>
      </w:r>
      <w:r w:rsidRPr="00916124">
        <w:rPr>
          <w:rFonts w:asciiTheme="minorHAnsi" w:hAnsiTheme="minorHAnsi" w:cstheme="minorHAnsi"/>
        </w:rPr>
        <w:t>godz. dydaktycznych</w:t>
      </w:r>
      <w:r w:rsidR="00D21338" w:rsidRPr="00916124">
        <w:rPr>
          <w:rFonts w:asciiTheme="minorHAnsi" w:hAnsiTheme="minorHAnsi" w:cstheme="minorHAnsi"/>
        </w:rPr>
        <w:t>.</w:t>
      </w:r>
    </w:p>
    <w:p w14:paraId="154E7448" w14:textId="4CF47F27" w:rsidR="00DB6393" w:rsidRPr="00916124" w:rsidRDefault="00DB6393" w:rsidP="0008333C">
      <w:pPr>
        <w:pStyle w:val="Akapitzlist"/>
        <w:widowControl/>
        <w:numPr>
          <w:ilvl w:val="0"/>
          <w:numId w:val="1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10 rodzajów szkoleń fakultatywnych z zakresu: obowiązujących przepisów w OZE; projektowania, instalacji, testowania systemów fotowoltaicznych, magazynów energii i pomp ciepła; uprawnień elektrycznych G1 oraz obsługi oprogramowania do symulacji wybranych systemów OZE </w:t>
      </w:r>
      <w:r w:rsidR="000F6888" w:rsidRPr="00916124">
        <w:rPr>
          <w:rFonts w:asciiTheme="minorHAnsi" w:hAnsiTheme="minorHAnsi" w:cstheme="minorHAnsi"/>
        </w:rPr>
        <w:t>–</w:t>
      </w:r>
      <w:r w:rsidRPr="00916124">
        <w:rPr>
          <w:rFonts w:asciiTheme="minorHAnsi" w:hAnsiTheme="minorHAnsi" w:cstheme="minorHAnsi"/>
        </w:rPr>
        <w:t xml:space="preserve"> realizowane przez podmiot zewnętrzny – uczestnik ma możliwość </w:t>
      </w:r>
      <w:r w:rsidR="002D61EA" w:rsidRPr="00916124">
        <w:rPr>
          <w:rFonts w:asciiTheme="minorHAnsi" w:hAnsiTheme="minorHAnsi" w:cstheme="minorHAnsi"/>
        </w:rPr>
        <w:t xml:space="preserve">uczestnictwa w </w:t>
      </w:r>
      <w:r w:rsidR="008C6642" w:rsidRPr="00916124">
        <w:rPr>
          <w:rFonts w:asciiTheme="minorHAnsi" w:hAnsiTheme="minorHAnsi" w:cstheme="minorHAnsi"/>
        </w:rPr>
        <w:t xml:space="preserve">więcej niż jednym szkoleniu </w:t>
      </w:r>
      <w:r w:rsidRPr="00916124">
        <w:rPr>
          <w:rFonts w:asciiTheme="minorHAnsi" w:hAnsiTheme="minorHAnsi" w:cstheme="minorHAnsi"/>
        </w:rPr>
        <w:t>z oferty szkoleniowej</w:t>
      </w:r>
      <w:r w:rsidR="002D61EA" w:rsidRPr="00916124">
        <w:rPr>
          <w:rFonts w:asciiTheme="minorHAnsi" w:hAnsiTheme="minorHAnsi" w:cstheme="minorHAnsi"/>
        </w:rPr>
        <w:t>.</w:t>
      </w:r>
      <w:r w:rsidRPr="00916124">
        <w:rPr>
          <w:rFonts w:asciiTheme="minorHAnsi" w:hAnsiTheme="minorHAnsi" w:cstheme="minorHAnsi"/>
        </w:rPr>
        <w:t xml:space="preserve"> </w:t>
      </w:r>
      <w:r w:rsidR="002D61EA" w:rsidRPr="00916124">
        <w:rPr>
          <w:rFonts w:asciiTheme="minorHAnsi" w:hAnsiTheme="minorHAnsi" w:cstheme="minorHAnsi"/>
        </w:rPr>
        <w:t xml:space="preserve">Szczegółowy zakres tematyczny, efekty uczenia się, sposób weryfikacji ich osiągnięcia oraz </w:t>
      </w:r>
      <w:r w:rsidRPr="00916124">
        <w:rPr>
          <w:rFonts w:asciiTheme="minorHAnsi" w:hAnsiTheme="minorHAnsi" w:cstheme="minorHAnsi"/>
        </w:rPr>
        <w:t xml:space="preserve">wymiar godzinowy zostanie podany </w:t>
      </w:r>
      <w:r w:rsidR="002D61EA" w:rsidRPr="00916124">
        <w:rPr>
          <w:rFonts w:asciiTheme="minorHAnsi" w:hAnsiTheme="minorHAnsi" w:cstheme="minorHAnsi"/>
        </w:rPr>
        <w:t>w ogłoszeniu o naborze na szkolenie</w:t>
      </w:r>
      <w:r w:rsidR="000F6888" w:rsidRPr="00916124">
        <w:rPr>
          <w:rFonts w:asciiTheme="minorHAnsi" w:hAnsiTheme="minorHAnsi" w:cstheme="minorHAnsi"/>
        </w:rPr>
        <w:t>.</w:t>
      </w:r>
    </w:p>
    <w:p w14:paraId="7DCFAF44" w14:textId="77777777" w:rsidR="00DB6393" w:rsidRPr="00916124" w:rsidRDefault="0008333C" w:rsidP="00DB6393">
      <w:pPr>
        <w:suppressAutoHyphens/>
        <w:spacing w:after="60" w:line="276" w:lineRule="auto"/>
        <w:ind w:left="363"/>
        <w:rPr>
          <w:rFonts w:asciiTheme="minorHAnsi" w:hAnsiTheme="minorHAnsi" w:cstheme="minorHAnsi"/>
          <w:b/>
          <w:bCs/>
          <w:u w:val="single"/>
        </w:rPr>
      </w:pPr>
      <w:r w:rsidRPr="00916124">
        <w:rPr>
          <w:rFonts w:asciiTheme="minorHAnsi" w:hAnsiTheme="minorHAnsi" w:cstheme="minorHAnsi"/>
          <w:b/>
          <w:bCs/>
          <w:u w:val="single"/>
        </w:rPr>
        <w:t>d</w:t>
      </w:r>
      <w:r w:rsidR="00DB6393" w:rsidRPr="00916124">
        <w:rPr>
          <w:rFonts w:asciiTheme="minorHAnsi" w:hAnsiTheme="minorHAnsi" w:cstheme="minorHAnsi"/>
          <w:b/>
          <w:bCs/>
          <w:u w:val="single"/>
        </w:rPr>
        <w:t xml:space="preserve">la kierunków Transport i Inżynieria Logistyki: </w:t>
      </w:r>
    </w:p>
    <w:p w14:paraId="2383BDFD" w14:textId="77777777" w:rsidR="00190B95" w:rsidRPr="00916124" w:rsidRDefault="00190B95" w:rsidP="0008333C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Szkolenie obligatoryjne z zakresu projektowania uniwersalnego – realizowane przez podmiot zewnętrzny w łącznym wymiarze 16 godz. dydaktycznych.</w:t>
      </w:r>
    </w:p>
    <w:p w14:paraId="101C572C" w14:textId="77777777" w:rsidR="00190B95" w:rsidRPr="00916124" w:rsidRDefault="00190B95" w:rsidP="0008333C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Szkolenie obligatoryjne w zakresie kompetencji cyfrowych (programowanie w języku </w:t>
      </w:r>
      <w:proofErr w:type="spellStart"/>
      <w:r w:rsidRPr="00916124">
        <w:rPr>
          <w:rFonts w:asciiTheme="minorHAnsi" w:hAnsiTheme="minorHAnsi" w:cstheme="minorHAnsi"/>
        </w:rPr>
        <w:t>Python</w:t>
      </w:r>
      <w:proofErr w:type="spellEnd"/>
      <w:r w:rsidRPr="00916124">
        <w:rPr>
          <w:rFonts w:asciiTheme="minorHAnsi" w:hAnsiTheme="minorHAnsi" w:cstheme="minorHAnsi"/>
        </w:rPr>
        <w:t>)</w:t>
      </w:r>
      <w:r w:rsidRPr="00916124" w:rsidDel="00F44697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– realizowane przez podmiot zewnętrzny w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łącznym wymiarze 40 godz. dydaktycznych (5 dni).</w:t>
      </w:r>
    </w:p>
    <w:p w14:paraId="2A48F8AB" w14:textId="77777777" w:rsidR="00190B95" w:rsidRPr="00916124" w:rsidRDefault="00190B95" w:rsidP="0008333C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Szkolenie obligatoryjne z zakresu rozwoju świadomości i umiejętności na rzecz zielonej transformacji (z zakresu zrównoważonego rozwoju) – rozwoju świadomości i umiejętności</w:t>
      </w:r>
      <w:r w:rsidR="009718E6" w:rsidRPr="00916124">
        <w:rPr>
          <w:rFonts w:asciiTheme="minorHAnsi" w:hAnsiTheme="minorHAnsi" w:cstheme="minorHAnsi"/>
        </w:rPr>
        <w:br/>
      </w:r>
      <w:r w:rsidRPr="00916124">
        <w:rPr>
          <w:rFonts w:asciiTheme="minorHAnsi" w:hAnsiTheme="minorHAnsi" w:cstheme="minorHAnsi"/>
        </w:rPr>
        <w:t>na rzecz zielonej transformacji – realizowane przez podmiot zewnętrzny w łącznym wymiarze 8 godz. dydaktycznych.</w:t>
      </w:r>
    </w:p>
    <w:p w14:paraId="4C788F1D" w14:textId="2CF376D1" w:rsidR="00DB6393" w:rsidRPr="00916124" w:rsidRDefault="00DB6393" w:rsidP="0008333C">
      <w:pPr>
        <w:pStyle w:val="Akapitzlist"/>
        <w:widowControl/>
        <w:numPr>
          <w:ilvl w:val="0"/>
          <w:numId w:val="2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10 rodzajów szkoleń fakultatywnych z zakresu: modelowania oraz planowania infrastruktury drogowej oraz potoków ruchu; monitorowania, inspekcji i audytu łańcuchów dostaw; systemów zarządzania magazynem; zastosowania technik </w:t>
      </w:r>
      <w:proofErr w:type="spellStart"/>
      <w:r w:rsidRPr="00916124">
        <w:rPr>
          <w:rFonts w:asciiTheme="minorHAnsi" w:hAnsiTheme="minorHAnsi" w:cstheme="minorHAnsi"/>
        </w:rPr>
        <w:t>dronowych</w:t>
      </w:r>
      <w:proofErr w:type="spellEnd"/>
      <w:r w:rsidRPr="00916124">
        <w:rPr>
          <w:rFonts w:asciiTheme="minorHAnsi" w:hAnsiTheme="minorHAnsi" w:cstheme="minorHAnsi"/>
        </w:rPr>
        <w:t xml:space="preserve"> w logistyce; budowanie i zarządzanie zespołem; tworzenia, udostępniania i wizualizacji danych we współczesnych systemach logistycznych; obsługi platform do analiz biznesowych dla systemów logistyki - </w:t>
      </w:r>
      <w:r w:rsidRPr="00916124">
        <w:rPr>
          <w:rFonts w:asciiTheme="minorHAnsi" w:hAnsiTheme="minorHAnsi" w:cstheme="minorHAnsi"/>
        </w:rPr>
        <w:lastRenderedPageBreak/>
        <w:t xml:space="preserve">realizowane przez podmiot zewnętrzny – </w:t>
      </w:r>
      <w:r w:rsidR="008C6642" w:rsidRPr="00916124">
        <w:rPr>
          <w:rFonts w:asciiTheme="minorHAnsi" w:hAnsiTheme="minorHAnsi" w:cstheme="minorHAnsi"/>
        </w:rPr>
        <w:t>uczestnik ma możliwość uczestnictwa w więcej niż jednym szkoleniu z oferty szkoleniowej</w:t>
      </w:r>
      <w:r w:rsidR="00F13BFE" w:rsidRPr="00916124">
        <w:rPr>
          <w:rFonts w:asciiTheme="minorHAnsi" w:hAnsiTheme="minorHAnsi" w:cstheme="minorHAnsi"/>
        </w:rPr>
        <w:t>. Szczegółowy zakres tematyczny, efekty uczenia się, sposób weryfikacji ich osiągnięcia oraz wymiar godzinowy zostanie podany w ogłoszeniu o naborze na szkolenie.</w:t>
      </w:r>
    </w:p>
    <w:p w14:paraId="481720F4" w14:textId="77777777" w:rsidR="00DB6393" w:rsidRPr="00916124" w:rsidRDefault="00DB6393" w:rsidP="00E60111">
      <w:pPr>
        <w:pStyle w:val="Akapitzlist"/>
        <w:widowControl/>
        <w:numPr>
          <w:ilvl w:val="0"/>
          <w:numId w:val="1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Szczegółowe informacje o rekrutacji i harmonogram poszczególnych szkoleń będą na bieżąco zamieszczane na stronie internetowej Projektu.</w:t>
      </w:r>
    </w:p>
    <w:p w14:paraId="3A580D2E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5EFE5DB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§2</w:t>
      </w:r>
    </w:p>
    <w:p w14:paraId="5F5D7A8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Warunki uczestnictwa w projekcie</w:t>
      </w:r>
    </w:p>
    <w:p w14:paraId="2031CF4E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Kandydat deklaruje chęć uczestnictwa w Projekcie, wypełniając i podpisując dokumenty o których mowa w § 3 ust. 7</w:t>
      </w:r>
      <w:r w:rsidR="00CE7F33" w:rsidRPr="00916124">
        <w:rPr>
          <w:rFonts w:asciiTheme="minorHAnsi" w:hAnsiTheme="minorHAnsi" w:cstheme="minorHAnsi"/>
        </w:rPr>
        <w:t>.</w:t>
      </w:r>
    </w:p>
    <w:p w14:paraId="31EAA367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Kandydat na Uczestnika Projektu jest świadomy odpowiedzialności, w tym odpowiedzialności karnej, wynikającej z art. 297 § 1 Kodeksu karnego, za składanie nieprawdziwych oświadczeń,</w:t>
      </w:r>
      <w:r w:rsidR="00CE7F33" w:rsidRPr="00916124">
        <w:rPr>
          <w:rFonts w:asciiTheme="minorHAnsi" w:hAnsiTheme="minorHAnsi" w:cstheme="minorHAnsi"/>
        </w:rPr>
        <w:br/>
      </w:r>
      <w:r w:rsidRPr="00916124">
        <w:rPr>
          <w:rFonts w:asciiTheme="minorHAnsi" w:hAnsiTheme="minorHAnsi" w:cstheme="minorHAnsi"/>
        </w:rPr>
        <w:t>na podstawie których został zakwalifikowany do udziału w Projekcie.</w:t>
      </w:r>
    </w:p>
    <w:p w14:paraId="118B6583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Szkolenia przeznaczone są wyłącznie dla pracowników Politechniki Lubelskiej. </w:t>
      </w:r>
    </w:p>
    <w:p w14:paraId="2BC203D2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Uczestnictwo w ww. formach edukacji jest bezpłatne.</w:t>
      </w:r>
    </w:p>
    <w:p w14:paraId="4D194FBA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Warunkiem uczestnictwa w szkoleniach, o których mowa w § 1 ust. </w:t>
      </w:r>
      <w:r w:rsidR="00CF175C" w:rsidRPr="00916124">
        <w:rPr>
          <w:rFonts w:asciiTheme="minorHAnsi" w:hAnsiTheme="minorHAnsi" w:cstheme="minorHAnsi"/>
        </w:rPr>
        <w:t>6</w:t>
      </w:r>
      <w:r w:rsidRPr="00916124">
        <w:rPr>
          <w:rFonts w:asciiTheme="minorHAnsi" w:hAnsiTheme="minorHAnsi" w:cstheme="minorHAnsi"/>
        </w:rPr>
        <w:t xml:space="preserve"> jest otrzymanie pisemnej zgody przełożonego.</w:t>
      </w:r>
    </w:p>
    <w:p w14:paraId="5F147480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Dany pracownik może uczestniczyć w kilku formach wsparcia.</w:t>
      </w:r>
    </w:p>
    <w:p w14:paraId="2EC63BDA" w14:textId="77777777" w:rsidR="00DB6393" w:rsidRPr="00916124" w:rsidRDefault="00DB6393" w:rsidP="00CE7F33">
      <w:pPr>
        <w:pStyle w:val="Akapitzlist"/>
        <w:widowControl/>
        <w:numPr>
          <w:ilvl w:val="0"/>
          <w:numId w:val="29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Pracownicy uczestniczący w realizacji projektu nie są wykluczeni ze wsparcia przewidzianego w projekcie.</w:t>
      </w:r>
    </w:p>
    <w:p w14:paraId="05F2DC8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5102378D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§3</w:t>
      </w:r>
    </w:p>
    <w:p w14:paraId="5D19EB45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Zasady rekrutacji</w:t>
      </w:r>
    </w:p>
    <w:p w14:paraId="4663A81B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Do celów rekrutacji kierownik projektu powołuje komisję rekrutacyjną, w skład której wchodzą: kierownik projektu, opiekun merytoryczny projektu (4 os.)</w:t>
      </w:r>
      <w:r w:rsidR="002F0230" w:rsidRPr="00916124">
        <w:rPr>
          <w:rFonts w:asciiTheme="minorHAnsi" w:hAnsiTheme="minorHAnsi" w:cstheme="minorHAnsi"/>
        </w:rPr>
        <w:t>.</w:t>
      </w:r>
    </w:p>
    <w:p w14:paraId="7834FF2D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Rekrutacja będzie prowadzona w okresie od 30</w:t>
      </w:r>
      <w:r w:rsidR="002F023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września 2024 r. w sposób ciągły, zgodnie z harmonogramem realizacji szkoleń.</w:t>
      </w:r>
    </w:p>
    <w:p w14:paraId="242E6CB7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trakcie trwania rekrutacji do udziału w projekcie wyłonionych zostanie łącznie 36 pracowników</w:t>
      </w:r>
      <w:r w:rsidR="002F0230" w:rsidRPr="00916124">
        <w:rPr>
          <w:rFonts w:asciiTheme="minorHAnsi" w:hAnsiTheme="minorHAnsi" w:cstheme="minorHAnsi"/>
        </w:rPr>
        <w:t>.</w:t>
      </w:r>
    </w:p>
    <w:p w14:paraId="240D7CA1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Rekrutacja prowadzona będzie z zachowaniem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zasady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równości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szans 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 xml:space="preserve">niedyskryminacji, </w:t>
      </w:r>
      <w:r w:rsidR="002F0230" w:rsidRPr="00916124">
        <w:rPr>
          <w:rFonts w:asciiTheme="minorHAnsi" w:hAnsiTheme="minorHAnsi" w:cstheme="minorHAnsi"/>
        </w:rPr>
        <w:br/>
      </w:r>
      <w:r w:rsidRPr="00916124">
        <w:rPr>
          <w:rFonts w:asciiTheme="minorHAnsi" w:hAnsiTheme="minorHAnsi" w:cstheme="minorHAnsi"/>
        </w:rPr>
        <w:t>w tym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dostępności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dla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osób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niepełnosprawnościami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oraz zasadą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równości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szans kobiet</w:t>
      </w:r>
      <w:r w:rsidR="002F0230" w:rsidRPr="00916124">
        <w:rPr>
          <w:rFonts w:asciiTheme="minorHAnsi" w:hAnsiTheme="minorHAnsi" w:cstheme="minorHAnsi"/>
        </w:rPr>
        <w:br/>
      </w:r>
      <w:r w:rsidRPr="00916124">
        <w:rPr>
          <w:rFonts w:asciiTheme="minorHAnsi" w:hAnsiTheme="minorHAnsi" w:cstheme="minorHAnsi"/>
        </w:rPr>
        <w:t>i mężczyzn, w sposób bezstronny, zgodnie z warunkami jawnymi i jednakowymi dla wszystkich pracowników, uwzględniając kryteria projektu, równy dostęp do wsparcia dla wszystkich zainteresowanych kwalifikujących się do wsparcia</w:t>
      </w:r>
      <w:r w:rsidR="002F0230" w:rsidRPr="00916124">
        <w:rPr>
          <w:rFonts w:asciiTheme="minorHAnsi" w:hAnsiTheme="minorHAnsi" w:cstheme="minorHAnsi"/>
        </w:rPr>
        <w:t>.</w:t>
      </w:r>
    </w:p>
    <w:p w14:paraId="3472DF4A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Promocja i informacja o rekrutacji będzie dostosowana do potencjalnych grup odbiorców, z uwzględnieniem języka wrażliwego na płeć. </w:t>
      </w:r>
    </w:p>
    <w:p w14:paraId="35ECF991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Beneficjent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zapewni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możliwość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udziału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Projekcie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osobom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niepełnosprawnościami. W zależności od rodzaju niepełnosprawności zostanie wprowadzony mechanizm racjonalnych usprawnień,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który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zapewni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możliwość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uczestnictwa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Projekcie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osobom z niepełnosprawnościami (np. asystent osoby niepełnosprawnej) i/lub zostaną zagwarantowane niedyskryminacyjne warunki uczestnictwa poprzez miejsca realizacji zajęć w lokalach umożliwiających swobodne korzystanie przez osoby niepełnosprawnością ruchową (tzn. zlokalizowane na parterze lub z podjazdem).</w:t>
      </w:r>
    </w:p>
    <w:p w14:paraId="5F2F07CA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lastRenderedPageBreak/>
        <w:t>Kandydat do udziału w Projekcie musi wypełnić i złożyć, w miejscu oraz terminie wskazanym przez Biuro Projektu, komplet dokumentów tj.:</w:t>
      </w:r>
    </w:p>
    <w:p w14:paraId="2A4AC19A" w14:textId="5A2B3B98" w:rsidR="00DB6393" w:rsidRPr="00916124" w:rsidRDefault="00DB6393" w:rsidP="0023636A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deklaracj</w:t>
      </w:r>
      <w:r w:rsidR="005F7BC2">
        <w:rPr>
          <w:rFonts w:asciiTheme="minorHAnsi" w:hAnsiTheme="minorHAnsi" w:cstheme="minorHAnsi"/>
        </w:rPr>
        <w:t>a</w:t>
      </w:r>
      <w:r w:rsidRPr="00916124">
        <w:rPr>
          <w:rFonts w:asciiTheme="minorHAnsi" w:hAnsiTheme="minorHAnsi" w:cstheme="minorHAnsi"/>
        </w:rPr>
        <w:t xml:space="preserve"> uczestnictwa w projekcie – Załącznik nr 1</w:t>
      </w:r>
      <w:r w:rsidR="002C6AAE" w:rsidRPr="00916124">
        <w:rPr>
          <w:rFonts w:asciiTheme="minorHAnsi" w:hAnsiTheme="minorHAnsi" w:cstheme="minorHAnsi"/>
        </w:rPr>
        <w:t>,</w:t>
      </w:r>
    </w:p>
    <w:p w14:paraId="10F1F608" w14:textId="77777777" w:rsidR="00DB6393" w:rsidRPr="00916124" w:rsidRDefault="00DB6393" w:rsidP="0023636A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kwestionariusz -</w:t>
      </w:r>
      <w:r w:rsidR="002C6AAE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formularz danych uczestnika - Załącznik nr 2</w:t>
      </w:r>
      <w:r w:rsidR="002C6AAE" w:rsidRPr="00916124">
        <w:rPr>
          <w:rFonts w:asciiTheme="minorHAnsi" w:hAnsiTheme="minorHAnsi" w:cstheme="minorHAnsi"/>
        </w:rPr>
        <w:t>,</w:t>
      </w:r>
    </w:p>
    <w:p w14:paraId="2D785684" w14:textId="77777777" w:rsidR="00DB6393" w:rsidRPr="00916124" w:rsidRDefault="00DB6393" w:rsidP="0023636A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oświadczenie uczestnika projektu – Załącznik nr 3</w:t>
      </w:r>
      <w:r w:rsidR="002C6AAE" w:rsidRPr="00916124">
        <w:rPr>
          <w:rFonts w:asciiTheme="minorHAnsi" w:hAnsiTheme="minorHAnsi" w:cstheme="minorHAnsi"/>
        </w:rPr>
        <w:t>,</w:t>
      </w:r>
    </w:p>
    <w:p w14:paraId="7C9BD5F9" w14:textId="77777777" w:rsidR="00DB6393" w:rsidRPr="00916124" w:rsidRDefault="00DB6393" w:rsidP="0023636A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oświadczenie kwalifikowalności uczestnika projektu – Załącznik nr 4</w:t>
      </w:r>
      <w:r w:rsidR="002C6AAE" w:rsidRPr="00916124">
        <w:rPr>
          <w:rFonts w:asciiTheme="minorHAnsi" w:hAnsiTheme="minorHAnsi" w:cstheme="minorHAnsi"/>
        </w:rPr>
        <w:t>,</w:t>
      </w:r>
    </w:p>
    <w:p w14:paraId="27FD6396" w14:textId="0A654E12" w:rsidR="008047A8" w:rsidRPr="00916124" w:rsidRDefault="008047A8" w:rsidP="008047A8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zgoda, o której mowa w </w:t>
      </w:r>
      <w:r w:rsidRPr="005F7BC2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2, pkt. 5 </w:t>
      </w:r>
      <w:r w:rsidRPr="00916124">
        <w:rPr>
          <w:rFonts w:asciiTheme="minorHAnsi" w:hAnsiTheme="minorHAnsi" w:cstheme="minorHAnsi"/>
        </w:rPr>
        <w:t xml:space="preserve"> – Załącznik nr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,</w:t>
      </w:r>
    </w:p>
    <w:p w14:paraId="016CB15D" w14:textId="6150DB73" w:rsidR="00DB6393" w:rsidRDefault="00DB6393" w:rsidP="0023636A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krótki list motywacyjny</w:t>
      </w:r>
      <w:r w:rsidR="008047A8">
        <w:rPr>
          <w:rFonts w:asciiTheme="minorHAnsi" w:hAnsiTheme="minorHAnsi" w:cstheme="minorHAnsi"/>
        </w:rPr>
        <w:t>.</w:t>
      </w:r>
      <w:bookmarkStart w:id="17" w:name="_GoBack"/>
      <w:bookmarkEnd w:id="17"/>
    </w:p>
    <w:p w14:paraId="41DCF2A9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Zasady przyjmowania zgłoszeń:</w:t>
      </w:r>
    </w:p>
    <w:p w14:paraId="545607E0" w14:textId="77777777" w:rsidR="00DB6393" w:rsidRPr="00916124" w:rsidRDefault="00DB6393" w:rsidP="0023636A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Rekrutacja kadry dydaktycznej PL do projektu na poszczególne szkolenia będzie odbywać się zgodnie z harmonogramem realizacji szkoleń (harmonogram projektu może ulegać zmianom)</w:t>
      </w:r>
      <w:r w:rsidR="002C6AAE" w:rsidRPr="00916124">
        <w:rPr>
          <w:rFonts w:asciiTheme="minorHAnsi" w:hAnsiTheme="minorHAnsi" w:cstheme="minorHAnsi"/>
        </w:rPr>
        <w:t>.</w:t>
      </w:r>
    </w:p>
    <w:p w14:paraId="0378F073" w14:textId="77777777" w:rsidR="00DB6393" w:rsidRPr="00916124" w:rsidRDefault="00DB6393" w:rsidP="0023636A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Wszystkie dokumenty zgłoszeniowe do Projektu są dostępne w Biurze Projektu oraz na stronie internetowej Projektu </w:t>
      </w:r>
      <w:r w:rsidRPr="00916124">
        <w:rPr>
          <w:rFonts w:asciiTheme="minorHAnsi" w:hAnsiTheme="minorHAnsi" w:cstheme="minorHAnsi"/>
          <w:b/>
          <w:bCs/>
        </w:rPr>
        <w:t>www.</w:t>
      </w:r>
      <w:r w:rsidR="002C6AAE" w:rsidRPr="00916124">
        <w:rPr>
          <w:rFonts w:asciiTheme="minorHAnsi" w:hAnsiTheme="minorHAnsi" w:cstheme="minorHAnsi"/>
          <w:b/>
          <w:bCs/>
        </w:rPr>
        <w:t>zielona-transformacja</w:t>
      </w:r>
      <w:r w:rsidRPr="00916124">
        <w:rPr>
          <w:rFonts w:asciiTheme="minorHAnsi" w:hAnsiTheme="minorHAnsi" w:cstheme="minorHAnsi"/>
          <w:b/>
          <w:bCs/>
        </w:rPr>
        <w:t>.pollub.pl</w:t>
      </w:r>
    </w:p>
    <w:p w14:paraId="51AD179C" w14:textId="77777777" w:rsidR="00DB6393" w:rsidRPr="00916124" w:rsidRDefault="00DB6393" w:rsidP="0023636A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Dokumenty rekrutacyjne wskazane w ust. 7, należy wypełnić czytelnie, podpisać oraz dostarczyć w terminie </w:t>
      </w:r>
      <w:r w:rsidR="002C6AAE" w:rsidRPr="00916124">
        <w:rPr>
          <w:rFonts w:asciiTheme="minorHAnsi" w:hAnsiTheme="minorHAnsi" w:cstheme="minorHAnsi"/>
        </w:rPr>
        <w:t xml:space="preserve">i miejscu </w:t>
      </w:r>
      <w:r w:rsidRPr="00916124">
        <w:rPr>
          <w:rFonts w:asciiTheme="minorHAnsi" w:hAnsiTheme="minorHAnsi" w:cstheme="minorHAnsi"/>
        </w:rPr>
        <w:t>wskazanym w ogłoszeniu rekrutacyjnym</w:t>
      </w:r>
      <w:r w:rsidR="002C6AAE" w:rsidRPr="00916124">
        <w:rPr>
          <w:rFonts w:asciiTheme="minorHAnsi" w:hAnsiTheme="minorHAnsi" w:cstheme="minorHAnsi"/>
        </w:rPr>
        <w:t>.</w:t>
      </w:r>
    </w:p>
    <w:p w14:paraId="786F9F79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Za przygotowanie i przeprowadzenie procesu rekrutacji odpowiad</w:t>
      </w:r>
      <w:r w:rsidR="001F4416" w:rsidRPr="00916124">
        <w:rPr>
          <w:rFonts w:asciiTheme="minorHAnsi" w:hAnsiTheme="minorHAnsi" w:cstheme="minorHAnsi"/>
        </w:rPr>
        <w:t>ają opiekunowie merytoryczni kierunków</w:t>
      </w:r>
      <w:r w:rsidRPr="00916124">
        <w:rPr>
          <w:rFonts w:asciiTheme="minorHAnsi" w:hAnsiTheme="minorHAnsi" w:cstheme="minorHAnsi"/>
        </w:rPr>
        <w:t>.</w:t>
      </w:r>
    </w:p>
    <w:p w14:paraId="6D45E30F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Rekrutacja i kwalifikacja do udziału w Projekcie prowadzona jest w oparciu o następujące kryteria:</w:t>
      </w:r>
    </w:p>
    <w:p w14:paraId="2D24AB44" w14:textId="77777777" w:rsidR="00DB6393" w:rsidRPr="00916124" w:rsidRDefault="00DB6393" w:rsidP="00C75551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złożenie w terminie i w sposób określony w ogłoszeniu rekrutacyjnym kompletu poprawnie wypełnionych dokumentów zgłoszeniowych wskazanych w ust. 7</w:t>
      </w:r>
      <w:r w:rsidR="0043474E" w:rsidRPr="00916124">
        <w:rPr>
          <w:rFonts w:asciiTheme="minorHAnsi" w:hAnsiTheme="minorHAnsi" w:cstheme="minorHAnsi"/>
        </w:rPr>
        <w:t xml:space="preserve"> (warunek konieczny)</w:t>
      </w:r>
      <w:r w:rsidRPr="00916124">
        <w:rPr>
          <w:rFonts w:asciiTheme="minorHAnsi" w:hAnsiTheme="minorHAnsi" w:cstheme="minorHAnsi"/>
        </w:rPr>
        <w:t xml:space="preserve">, </w:t>
      </w:r>
    </w:p>
    <w:p w14:paraId="72CB0A12" w14:textId="77777777" w:rsidR="00DB6393" w:rsidRPr="00916124" w:rsidRDefault="00DB6393" w:rsidP="00C75551">
      <w:pPr>
        <w:pStyle w:val="Akapitzlist"/>
        <w:widowControl/>
        <w:numPr>
          <w:ilvl w:val="0"/>
          <w:numId w:val="38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spełnienie kryteriów tj.: </w:t>
      </w:r>
    </w:p>
    <w:p w14:paraId="724E417B" w14:textId="77777777" w:rsidR="00DB6393" w:rsidRPr="00916124" w:rsidRDefault="00DB6393" w:rsidP="00171FA4">
      <w:pPr>
        <w:widowControl/>
        <w:numPr>
          <w:ilvl w:val="0"/>
          <w:numId w:val="22"/>
        </w:numPr>
        <w:tabs>
          <w:tab w:val="clear" w:pos="1440"/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przynależność do grupy docelowej projektu, tj. status </w:t>
      </w:r>
      <w:r w:rsidRPr="00916124">
        <w:rPr>
          <w:rFonts w:asciiTheme="minorHAnsi" w:hAnsiTheme="minorHAnsi" w:cstheme="minorHAnsi"/>
          <w:b/>
          <w:bCs/>
          <w:spacing w:val="-2"/>
        </w:rPr>
        <w:t>pracownika zaangażowanego w proces dydaktyczny Politechniki Lubelskiej (PL)</w:t>
      </w:r>
      <w:r w:rsidR="009C10B3" w:rsidRPr="00916124">
        <w:rPr>
          <w:rFonts w:asciiTheme="minorHAnsi" w:hAnsiTheme="minorHAnsi" w:cstheme="minorHAnsi"/>
        </w:rPr>
        <w:t xml:space="preserve"> </w:t>
      </w:r>
      <w:r w:rsidR="0043474E" w:rsidRPr="00916124">
        <w:rPr>
          <w:rFonts w:asciiTheme="minorHAnsi" w:hAnsiTheme="minorHAnsi" w:cstheme="minorHAnsi"/>
        </w:rPr>
        <w:t>(warunek konieczny)</w:t>
      </w:r>
      <w:r w:rsidRPr="00916124">
        <w:rPr>
          <w:rFonts w:asciiTheme="minorHAnsi" w:hAnsiTheme="minorHAnsi" w:cstheme="minorHAnsi"/>
        </w:rPr>
        <w:t>;</w:t>
      </w:r>
      <w:r w:rsidR="004D7950" w:rsidRPr="00916124">
        <w:rPr>
          <w:rFonts w:asciiTheme="minorHAnsi" w:hAnsiTheme="minorHAnsi" w:cstheme="minorHAnsi"/>
        </w:rPr>
        <w:t xml:space="preserve"> </w:t>
      </w:r>
    </w:p>
    <w:p w14:paraId="3F331015" w14:textId="77777777" w:rsidR="00DB6393" w:rsidRPr="00916124" w:rsidRDefault="00F5771E" w:rsidP="00171FA4">
      <w:pPr>
        <w:widowControl/>
        <w:numPr>
          <w:ilvl w:val="0"/>
          <w:numId w:val="22"/>
        </w:numPr>
        <w:tabs>
          <w:tab w:val="clear" w:pos="1440"/>
          <w:tab w:val="num" w:pos="851"/>
        </w:tabs>
        <w:suppressAutoHyphens/>
        <w:autoSpaceDE/>
        <w:autoSpaceDN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wyników oceny merytorycznej przeprowadzonej zgodnie z ust. 11.</w:t>
      </w:r>
    </w:p>
    <w:p w14:paraId="24FCCDF9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Oceny merytorycznej i ostatecznej decyzji o udziale uczestnika projektu w szkoleniu dokonuje komisja rekrutacyjna, która ocenia:</w:t>
      </w:r>
      <w:r w:rsidRPr="009161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7682DB" w14:textId="77777777" w:rsidR="00DB6393" w:rsidRPr="00916124" w:rsidRDefault="00DB6393" w:rsidP="00C75551">
      <w:pPr>
        <w:pStyle w:val="Akapitzlist"/>
        <w:widowControl/>
        <w:numPr>
          <w:ilvl w:val="0"/>
          <w:numId w:val="39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poziom motywacji (0-3 pkt)</w:t>
      </w:r>
      <w:r w:rsidR="0082355E" w:rsidRPr="00916124">
        <w:rPr>
          <w:rFonts w:asciiTheme="minorHAnsi" w:hAnsiTheme="minorHAnsi" w:cstheme="minorHAnsi"/>
        </w:rPr>
        <w:t>,</w:t>
      </w:r>
    </w:p>
    <w:p w14:paraId="0A86C448" w14:textId="77777777" w:rsidR="00DB6393" w:rsidRPr="00916124" w:rsidRDefault="00DB6393" w:rsidP="00C75551">
      <w:pPr>
        <w:pStyle w:val="Akapitzlist"/>
        <w:widowControl/>
        <w:numPr>
          <w:ilvl w:val="0"/>
          <w:numId w:val="39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doświadczenie zawodowe – (0 – 2 pkt)</w:t>
      </w:r>
      <w:r w:rsidR="0082355E" w:rsidRPr="00916124">
        <w:rPr>
          <w:rFonts w:asciiTheme="minorHAnsi" w:hAnsiTheme="minorHAnsi" w:cstheme="minorHAnsi"/>
        </w:rPr>
        <w:t>,</w:t>
      </w:r>
    </w:p>
    <w:p w14:paraId="6F24C4E3" w14:textId="77777777" w:rsidR="00DB6393" w:rsidRPr="00916124" w:rsidRDefault="00DB6393" w:rsidP="00C75551">
      <w:pPr>
        <w:pStyle w:val="Akapitzlist"/>
        <w:widowControl/>
        <w:numPr>
          <w:ilvl w:val="0"/>
          <w:numId w:val="39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zgodność dotychczasowej tematyki dydaktycznej (0-3 pkt)</w:t>
      </w:r>
      <w:r w:rsidR="0082355E" w:rsidRPr="00916124">
        <w:rPr>
          <w:rFonts w:asciiTheme="minorHAnsi" w:hAnsiTheme="minorHAnsi" w:cstheme="minorHAnsi"/>
        </w:rPr>
        <w:t>,</w:t>
      </w:r>
    </w:p>
    <w:p w14:paraId="70A22449" w14:textId="77777777" w:rsidR="00DB6393" w:rsidRPr="00916124" w:rsidRDefault="00DB6393" w:rsidP="00C75551">
      <w:pPr>
        <w:pStyle w:val="Akapitzlist"/>
        <w:widowControl/>
        <w:numPr>
          <w:ilvl w:val="0"/>
          <w:numId w:val="39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rekomendacja kierownika jednostki (0-2 pkt)</w:t>
      </w:r>
      <w:r w:rsidR="0082355E" w:rsidRPr="00916124">
        <w:rPr>
          <w:rFonts w:asciiTheme="minorHAnsi" w:hAnsiTheme="minorHAnsi" w:cstheme="minorHAnsi"/>
        </w:rPr>
        <w:t>.</w:t>
      </w:r>
    </w:p>
    <w:p w14:paraId="1756ED0C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Uczestnicy projektu z najwyższą liczbą punktów zakwalifikowani do udziału w szkoleniu zostaną poinformowani o tym drogą elektroniczną lub telefonicznie.</w:t>
      </w:r>
    </w:p>
    <w:p w14:paraId="7CD0A7D1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przypadku większej liczby chętnych zostanie utworzona lista rezerwowa.</w:t>
      </w:r>
    </w:p>
    <w:p w14:paraId="6BC3018C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przypadku uzyskania przez kandydatów takiej samej liczby punktów decyduje kolejność zgłoszeń.</w:t>
      </w:r>
    </w:p>
    <w:p w14:paraId="331F452E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W przypadku zbyt małej liczby chętnych lub braku kandydatów, którzy spełniają wymogi formalne zostaną powtórzone działania informacyjno-promocyjne i ogłoszona ponowna rekrutacja. </w:t>
      </w:r>
    </w:p>
    <w:p w14:paraId="51ADD026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Zdobyte przez kadrę dydaktyczną kompetencje zostaną wykorzystane w ramach prowadzonych zajęć ze studentami na Politechnice Lubelskiej na kierunkach OZE, E, T i IL.</w:t>
      </w:r>
    </w:p>
    <w:p w14:paraId="141724DD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lastRenderedPageBreak/>
        <w:t>Decyzję o włączeniu do uczestnictwa w Projekcie kandydata z listy rezerwowej podejmuje Kierownik Projektu.</w:t>
      </w:r>
    </w:p>
    <w:p w14:paraId="56EDEAB5" w14:textId="77777777" w:rsidR="00DB6393" w:rsidRPr="00916124" w:rsidRDefault="00DB6393" w:rsidP="002F0230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Dokumenty rekrutacyjne przechowywane są w Biurze Projektu.</w:t>
      </w:r>
    </w:p>
    <w:p w14:paraId="0051F2FB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62E336C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§4</w:t>
      </w:r>
    </w:p>
    <w:p w14:paraId="41B8BDCB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Obowiązki uczestnika projektu</w:t>
      </w:r>
    </w:p>
    <w:p w14:paraId="6755ECA3" w14:textId="77777777" w:rsidR="00DB6393" w:rsidRPr="00916124" w:rsidRDefault="00DB6393" w:rsidP="00C75551">
      <w:pPr>
        <w:widowControl/>
        <w:suppressAutoHyphens/>
        <w:autoSpaceDE/>
        <w:autoSpaceDN/>
        <w:spacing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Uczestnik projektu zobowiązany jest do:</w:t>
      </w:r>
    </w:p>
    <w:p w14:paraId="66640586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złożenia kompletu dokumentów wymaganych w procesie rekrutacji,</w:t>
      </w:r>
    </w:p>
    <w:p w14:paraId="2634DD7E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zapoznania się i przestrzegania niniejszego regulaminu,</w:t>
      </w:r>
    </w:p>
    <w:p w14:paraId="5521EF42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uczestnictwa w zajęciach oraz potwierdzania obecności na liście własnym podpisem, </w:t>
      </w:r>
    </w:p>
    <w:p w14:paraId="11E49191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udziału w monitoringu wzrostu kompetencji w ramach wybranych przez siebie szkoleń przewidzianych w Projekcie,</w:t>
      </w:r>
    </w:p>
    <w:p w14:paraId="08B1324F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wypełniania w trakcie trwania zajęć ankiet ewaluacyjnych i/lub testów sprawdzających (jeśli dotyczy),</w:t>
      </w:r>
    </w:p>
    <w:p w14:paraId="10E3B0E2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bieżącego informowania Biura Projektu o wszystkich zdarzeniach mogących zakłócić jego dalszy udział w projekcie,</w:t>
      </w:r>
    </w:p>
    <w:p w14:paraId="0A0579B7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usprawiedliwienia wszystkich nieobecności podczas zajęć,</w:t>
      </w:r>
    </w:p>
    <w:p w14:paraId="0F1B0A05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bieżącego informowania Biura Projektu o zmianie danych osobowych wpisanych w dokumentach rekrutacyjnych (zwłaszcza</w:t>
      </w:r>
      <w:r w:rsidR="008C622D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danych dotyczących zmiany nazwiska, adresu korespondencyjnego, telefonu kontaktowego) podanych w formularzu danych osobowych, w ciągu 7 dni od ich powstania. W przypadku zaistnienia wspomnianych wyżej zmian Uczestnik składa w Biurze Projektu formularz aktualizujący dane osobowe,</w:t>
      </w:r>
    </w:p>
    <w:p w14:paraId="1B5C1F8F" w14:textId="77777777" w:rsidR="00DB6393" w:rsidRPr="00916124" w:rsidRDefault="00DB6393" w:rsidP="00C75551">
      <w:pPr>
        <w:pStyle w:val="Akapitzlist"/>
        <w:widowControl/>
        <w:numPr>
          <w:ilvl w:val="0"/>
          <w:numId w:val="40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wykorzystania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zdobytej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wiedzy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umiejętności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dalszej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pracy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zawodowej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i pozostania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 zatrudnieniu w Politechnice Lubelskiej do momentu ukończenia</w:t>
      </w:r>
      <w:r w:rsidRPr="00916124">
        <w:rPr>
          <w:rFonts w:asciiTheme="minorHAnsi" w:hAnsiTheme="minorHAnsi" w:cstheme="minorHAnsi"/>
          <w:spacing w:val="-23"/>
        </w:rPr>
        <w:t xml:space="preserve"> </w:t>
      </w:r>
      <w:r w:rsidRPr="00916124">
        <w:rPr>
          <w:rFonts w:asciiTheme="minorHAnsi" w:hAnsiTheme="minorHAnsi" w:cstheme="minorHAnsi"/>
        </w:rPr>
        <w:t>wsparcia.</w:t>
      </w:r>
    </w:p>
    <w:p w14:paraId="38337E3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2A7D4EC8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§5</w:t>
      </w:r>
    </w:p>
    <w:p w14:paraId="244429D9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Prawa i obowiązki Organizatora</w:t>
      </w:r>
    </w:p>
    <w:p w14:paraId="66061F7B" w14:textId="77777777" w:rsidR="00DB6393" w:rsidRPr="00916124" w:rsidRDefault="00DB6393" w:rsidP="006C44E0">
      <w:pPr>
        <w:pStyle w:val="Akapitzlist"/>
        <w:widowControl/>
        <w:numPr>
          <w:ilvl w:val="0"/>
          <w:numId w:val="3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Do obowiązków Organizatora należy:</w:t>
      </w:r>
    </w:p>
    <w:p w14:paraId="13F28DA0" w14:textId="77777777" w:rsidR="00DB6393" w:rsidRPr="00916124" w:rsidRDefault="00DB6393" w:rsidP="00C75551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przeprowadzenie rekrutacji na poszczególne szkolenia zgodnie </w:t>
      </w:r>
      <w:r w:rsidR="00016F53" w:rsidRPr="00916124">
        <w:rPr>
          <w:rFonts w:asciiTheme="minorHAnsi" w:hAnsiTheme="minorHAnsi" w:cstheme="minorHAnsi"/>
        </w:rPr>
        <w:t xml:space="preserve">z </w:t>
      </w:r>
      <w:r w:rsidRPr="00916124">
        <w:rPr>
          <w:rFonts w:asciiTheme="minorHAnsi" w:hAnsiTheme="minorHAnsi" w:cstheme="minorHAnsi"/>
        </w:rPr>
        <w:t>niniejsz</w:t>
      </w:r>
      <w:r w:rsidR="00016F53" w:rsidRPr="00916124">
        <w:rPr>
          <w:rFonts w:asciiTheme="minorHAnsi" w:hAnsiTheme="minorHAnsi" w:cstheme="minorHAnsi"/>
        </w:rPr>
        <w:t xml:space="preserve">ym </w:t>
      </w:r>
      <w:r w:rsidRPr="00916124">
        <w:rPr>
          <w:rFonts w:asciiTheme="minorHAnsi" w:hAnsiTheme="minorHAnsi" w:cstheme="minorHAnsi"/>
        </w:rPr>
        <w:t>regulamin</w:t>
      </w:r>
      <w:r w:rsidR="00016F53" w:rsidRPr="00916124">
        <w:rPr>
          <w:rFonts w:asciiTheme="minorHAnsi" w:hAnsiTheme="minorHAnsi" w:cstheme="minorHAnsi"/>
        </w:rPr>
        <w:t>em</w:t>
      </w:r>
      <w:r w:rsidRPr="00916124">
        <w:rPr>
          <w:rFonts w:asciiTheme="minorHAnsi" w:hAnsiTheme="minorHAnsi" w:cstheme="minorHAnsi"/>
        </w:rPr>
        <w:t>,</w:t>
      </w:r>
    </w:p>
    <w:p w14:paraId="5B2FE1BB" w14:textId="77777777" w:rsidR="00DB6393" w:rsidRPr="00916124" w:rsidRDefault="00DB6393" w:rsidP="00C75551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dokonanie wyboru wykonawców do przeprowadzenia szkoleń wymienionych w § 1 pkt 6 w ramach projektu zgodnie z obowiązującymi w tej mierze zasadami i przepisami prawa, gwarantujących wysoką jakość i terminowość świadczonych usług. </w:t>
      </w:r>
    </w:p>
    <w:p w14:paraId="56F39C06" w14:textId="77777777" w:rsidR="00DB6393" w:rsidRPr="00916124" w:rsidRDefault="00DB6393" w:rsidP="006C44E0">
      <w:pPr>
        <w:pStyle w:val="Akapitzlist"/>
        <w:widowControl/>
        <w:numPr>
          <w:ilvl w:val="0"/>
          <w:numId w:val="34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Organizator ma prawo:</w:t>
      </w:r>
    </w:p>
    <w:p w14:paraId="5AB56AE5" w14:textId="77777777" w:rsidR="00DB6393" w:rsidRPr="00916124" w:rsidRDefault="00DB6393" w:rsidP="00C75551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wymagać od uczestników projektu uczestnictwa we wszystkich zajęciach przewidzianych w projekcie zgodnie z harmonogramem,</w:t>
      </w:r>
    </w:p>
    <w:p w14:paraId="7CD2AF6D" w14:textId="77777777" w:rsidR="00DB6393" w:rsidRPr="00916124" w:rsidRDefault="00DB6393" w:rsidP="00C75551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wymagać od uczestników projektu przestrzegania niniejszego regulaminu,</w:t>
      </w:r>
    </w:p>
    <w:p w14:paraId="39A0D971" w14:textId="77777777" w:rsidR="00DB6393" w:rsidRPr="00916124" w:rsidRDefault="00DB6393" w:rsidP="00C75551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dokonywać zmian w niniejszym regulaminie, jeśli ich podstawą są uzasadnione zdarzenia, mogące mieć wpływ na jakość, terminowość oraz efekty realizowanego projektu,</w:t>
      </w:r>
    </w:p>
    <w:p w14:paraId="6AC28CCE" w14:textId="77777777" w:rsidR="00DB6393" w:rsidRPr="00916124" w:rsidRDefault="00DB6393" w:rsidP="00C75551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skreślić z listy uczestnika, który nie przestrzega zasad niniejszego regulaminu.</w:t>
      </w:r>
    </w:p>
    <w:p w14:paraId="44A0A2FC" w14:textId="77777777" w:rsidR="00DB6393" w:rsidRPr="00916124" w:rsidRDefault="00DB6393" w:rsidP="002F0230">
      <w:pPr>
        <w:pStyle w:val="Akapitzlist"/>
        <w:widowControl/>
        <w:numPr>
          <w:ilvl w:val="0"/>
          <w:numId w:val="34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Organizator zastrzega sobie prawo do:</w:t>
      </w:r>
    </w:p>
    <w:p w14:paraId="619989D1" w14:textId="77777777" w:rsidR="00DB6393" w:rsidRPr="00916124" w:rsidRDefault="00DB6393" w:rsidP="00C75551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żądania złożenia dodatkowych dokumentów i oświadczeń związanych z udziałem w Projekcie,</w:t>
      </w:r>
    </w:p>
    <w:p w14:paraId="5A4902D2" w14:textId="77777777" w:rsidR="00DB6393" w:rsidRPr="00916124" w:rsidRDefault="00DB6393" w:rsidP="00C75551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lastRenderedPageBreak/>
        <w:t>zmiany terminów szkoleń.</w:t>
      </w:r>
    </w:p>
    <w:p w14:paraId="3DFE21B5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§6</w:t>
      </w:r>
    </w:p>
    <w:p w14:paraId="595FFA6A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Zasady monitoringu i ewaluacji Projektu</w:t>
      </w:r>
    </w:p>
    <w:p w14:paraId="5216904B" w14:textId="77777777" w:rsidR="00DB6393" w:rsidRPr="00916124" w:rsidRDefault="00DB6393" w:rsidP="0012221C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ramach realizacji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zadania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prowadzony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jest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bieżący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monitoring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działań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zaplanowanych w harmonogramie Projektu.</w:t>
      </w:r>
    </w:p>
    <w:p w14:paraId="46AA7AA4" w14:textId="77777777" w:rsidR="00DB6393" w:rsidRPr="00916124" w:rsidRDefault="00DB6393" w:rsidP="0012221C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Uczestnik Projektu zobowiązany jest do współdziałania z Biurem Projektu w zakresie wszelkich działań podejmowanych dla potrzeb monitorowania realizacji Projektu.</w:t>
      </w:r>
    </w:p>
    <w:p w14:paraId="152FC6EA" w14:textId="77777777" w:rsidR="00DB6393" w:rsidRPr="00916124" w:rsidRDefault="00DB6393" w:rsidP="0012221C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Uczestnik Projektu zobowiązany jest do udziału w badaniach ankietowych i/lub testach sprawdzających, dotyczących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oceny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poziomu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wiedzy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lub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posiadanych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umiejętności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przewidzianych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 programie poszczególnych zajęć.</w:t>
      </w:r>
    </w:p>
    <w:p w14:paraId="64EEB09C" w14:textId="77777777" w:rsidR="00DB6393" w:rsidRPr="00916124" w:rsidRDefault="00DB6393" w:rsidP="0012221C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Uczestnik Projektu zobowiązany jest do udziału w badaniach ankietowych Beneficjenta w okresie do 4 tygodni od zakończenia udziału w Projekcie.</w:t>
      </w:r>
    </w:p>
    <w:p w14:paraId="33FA33F4" w14:textId="77777777" w:rsidR="00DB6393" w:rsidRPr="00916124" w:rsidRDefault="00DB6393" w:rsidP="0012221C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 xml:space="preserve">Informacje, o których mowa w punktach 1–4 będą wykorzystywane do wywiązania się Beneficjenta z obowiązków sprawozdawczych z realizacji Projektu </w:t>
      </w:r>
      <w:r w:rsidRPr="00916124">
        <w:rPr>
          <w:rFonts w:asciiTheme="minorHAnsi" w:hAnsiTheme="minorHAnsi" w:cstheme="minorHAnsi"/>
          <w:spacing w:val="-3"/>
        </w:rPr>
        <w:t xml:space="preserve">wobec </w:t>
      </w:r>
      <w:r w:rsidRPr="00916124">
        <w:rPr>
          <w:rFonts w:asciiTheme="minorHAnsi" w:hAnsiTheme="minorHAnsi" w:cstheme="minorHAnsi"/>
        </w:rPr>
        <w:t>Instytucji Pośredniczącej.</w:t>
      </w:r>
    </w:p>
    <w:p w14:paraId="20A7E4F8" w14:textId="77777777" w:rsidR="00C75551" w:rsidRPr="00916124" w:rsidRDefault="00C75551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6407C2F3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§7</w:t>
      </w:r>
    </w:p>
    <w:p w14:paraId="18CEE1B6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Zasady rezygnacji z uczestnictwa w Projekcie</w:t>
      </w:r>
    </w:p>
    <w:p w14:paraId="53B5B924" w14:textId="77777777" w:rsidR="00DB6393" w:rsidRPr="00916124" w:rsidRDefault="00DB6393" w:rsidP="004B20D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Beneficjent dopuszcza możliwość rezygnacji z uczestnictwa w Projekcie w trakcie trwania wyłącznie w przypadku zaistnienia szczególnie ważnych przyczyn, niemożliwych do przewidzenia podczas procesu rekrutacji. W takiej sytuacji pracownik zobowiązany jest niezwłocznie do złożenia oświadczenia w formie pisemnej wraz z podaniem przyczyny rezygnacji.</w:t>
      </w:r>
    </w:p>
    <w:p w14:paraId="7D8C727D" w14:textId="77777777" w:rsidR="00DB6393" w:rsidRPr="00916124" w:rsidRDefault="00DB6393" w:rsidP="004B20D2">
      <w:pPr>
        <w:pStyle w:val="Akapitzlist"/>
        <w:widowControl/>
        <w:numPr>
          <w:ilvl w:val="0"/>
          <w:numId w:val="32"/>
        </w:numPr>
        <w:suppressAutoHyphens/>
        <w:autoSpaceDE/>
        <w:autoSpaceDN/>
        <w:spacing w:before="0" w:after="60" w:line="276" w:lineRule="auto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Beneficjent może wykluczyć uczestnika projektu z udziału w Projekcie w</w:t>
      </w:r>
      <w:r w:rsidRPr="00916124">
        <w:rPr>
          <w:rFonts w:asciiTheme="minorHAnsi" w:hAnsiTheme="minorHAnsi" w:cstheme="minorHAnsi"/>
          <w:spacing w:val="-22"/>
        </w:rPr>
        <w:t xml:space="preserve"> </w:t>
      </w:r>
      <w:r w:rsidRPr="00916124">
        <w:rPr>
          <w:rFonts w:asciiTheme="minorHAnsi" w:hAnsiTheme="minorHAnsi" w:cstheme="minorHAnsi"/>
        </w:rPr>
        <w:t>przypadkach:</w:t>
      </w:r>
    </w:p>
    <w:p w14:paraId="10113281" w14:textId="77777777" w:rsidR="00DB6393" w:rsidRPr="00916124" w:rsidRDefault="00DB6393" w:rsidP="004B20D2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naruszenia przez uczestnika projektu postanowień Regulaminu rekrutacji i udziału w Projekcie,</w:t>
      </w:r>
    </w:p>
    <w:p w14:paraId="7ECB3389" w14:textId="77777777" w:rsidR="00DB6393" w:rsidRPr="00916124" w:rsidRDefault="00DB6393" w:rsidP="004B20D2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opuszczenia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przez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uczestnika projektu ponad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20%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wymiaru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zajęć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(łącznie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usprawiedliwionych,</w:t>
      </w:r>
      <w:r w:rsidR="004D7950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jak</w:t>
      </w:r>
      <w:r w:rsidR="004B20D2" w:rsidRPr="00916124">
        <w:rPr>
          <w:rFonts w:asciiTheme="minorHAnsi" w:hAnsiTheme="minorHAnsi" w:cstheme="minorHAnsi"/>
        </w:rPr>
        <w:t xml:space="preserve"> </w:t>
      </w:r>
      <w:r w:rsidRPr="00916124">
        <w:rPr>
          <w:rFonts w:asciiTheme="minorHAnsi" w:hAnsiTheme="minorHAnsi" w:cstheme="minorHAnsi"/>
        </w:rPr>
        <w:t>i nieusprawiedliwionych),</w:t>
      </w:r>
    </w:p>
    <w:p w14:paraId="54850335" w14:textId="77777777" w:rsidR="00DB6393" w:rsidRPr="00916124" w:rsidRDefault="00DB6393" w:rsidP="004B20D2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before="0" w:after="60" w:line="276" w:lineRule="auto"/>
        <w:ind w:left="567" w:hanging="283"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podania nieprawdziwych danych w dokumentach rekrutacyjnych.</w:t>
      </w:r>
    </w:p>
    <w:p w14:paraId="0DD8EC96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55F8F249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§ 8</w:t>
      </w:r>
    </w:p>
    <w:p w14:paraId="4A73B269" w14:textId="77777777" w:rsidR="00DB6393" w:rsidRPr="00916124" w:rsidRDefault="00DB6393" w:rsidP="00C75551">
      <w:pPr>
        <w:pStyle w:val="Akapitzlist"/>
        <w:suppressAutoHyphens/>
        <w:spacing w:after="40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916124">
        <w:rPr>
          <w:rFonts w:asciiTheme="minorHAnsi" w:hAnsiTheme="minorHAnsi" w:cstheme="minorHAnsi"/>
          <w:b/>
        </w:rPr>
        <w:t>Postanowienia końcowe</w:t>
      </w:r>
    </w:p>
    <w:p w14:paraId="53904275" w14:textId="77777777" w:rsidR="00DB6393" w:rsidRPr="00916124" w:rsidRDefault="00DB6393" w:rsidP="0012221C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Regulamin wchodzi w życie z dniem 27 września 2024 roku i obowiązuje do końca realizacji Projektu.</w:t>
      </w:r>
    </w:p>
    <w:p w14:paraId="605253F3" w14:textId="77777777" w:rsidR="00DB6393" w:rsidRPr="00916124" w:rsidRDefault="00DB6393" w:rsidP="0012221C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 sprawach nieuregulowanych niniejszym regulaminem zastosowanie mają przepisy Kodeksu cywilnego oraz przepisy Rozdziału III Kodeksu pracy – Kwalifikacje zawodowe pracowników.</w:t>
      </w:r>
    </w:p>
    <w:p w14:paraId="516B7C20" w14:textId="77777777" w:rsidR="00DB6393" w:rsidRPr="00916124" w:rsidRDefault="00DB6393" w:rsidP="0012221C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Niniejszy regulamin dostępny jest do wglądu w Biurze Projektu oraz na stronie projektu.</w:t>
      </w:r>
    </w:p>
    <w:p w14:paraId="2385B237" w14:textId="77777777" w:rsidR="00321FA2" w:rsidRPr="00916124" w:rsidRDefault="00DB6393" w:rsidP="0012221C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before="0" w:after="6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916124">
        <w:rPr>
          <w:rFonts w:asciiTheme="minorHAnsi" w:hAnsiTheme="minorHAnsi" w:cstheme="minorHAnsi"/>
        </w:rPr>
        <w:t>Wszelkie zmiany regulaminu wymagają formy pisemnej i są publikowane na stronie internetowej Projektu.</w:t>
      </w:r>
    </w:p>
    <w:sectPr w:rsidR="00321FA2" w:rsidRPr="00916124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D7182" w15:done="0"/>
  <w15:commentEx w15:paraId="1D13564F" w15:done="0"/>
  <w15:commentEx w15:paraId="614A156C" w15:done="0"/>
  <w15:commentEx w15:paraId="651C313A" w15:done="0"/>
  <w15:commentEx w15:paraId="6A0863FB" w15:paraIdParent="651C31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697B40" w16cex:dateUtc="2024-09-24T18:13:00Z"/>
  <w16cex:commentExtensible w16cex:durableId="7A56B7C8" w16cex:dateUtc="2024-09-24T18:14:00Z"/>
  <w16cex:commentExtensible w16cex:durableId="60B2E974" w16cex:dateUtc="2024-09-24T18:18:00Z"/>
  <w16cex:commentExtensible w16cex:durableId="370AD4CC" w16cex:dateUtc="2024-09-24T18:18:00Z"/>
  <w16cex:commentExtensible w16cex:durableId="38095CE5" w16cex:dateUtc="2024-09-2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D7182" w16cid:durableId="04697B40"/>
  <w16cid:commentId w16cid:paraId="1D13564F" w16cid:durableId="7A56B7C8"/>
  <w16cid:commentId w16cid:paraId="614A156C" w16cid:durableId="60B2E974"/>
  <w16cid:commentId w16cid:paraId="651C313A" w16cid:durableId="370AD4CC"/>
  <w16cid:commentId w16cid:paraId="6A0863FB" w16cid:durableId="38095C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76A3" w14:textId="77777777" w:rsidR="00084795" w:rsidRDefault="00084795" w:rsidP="00F86B36">
      <w:r>
        <w:separator/>
      </w:r>
    </w:p>
  </w:endnote>
  <w:endnote w:type="continuationSeparator" w:id="0">
    <w:p w14:paraId="5B2CD0F3" w14:textId="77777777" w:rsidR="00084795" w:rsidRDefault="00084795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14:paraId="17CCEAB9" w14:textId="77777777" w:rsidTr="00F86B36">
      <w:trPr>
        <w:jc w:val="center"/>
      </w:trPr>
      <w:tc>
        <w:tcPr>
          <w:tcW w:w="9212" w:type="dxa"/>
        </w:tcPr>
        <w:p w14:paraId="30326156" w14:textId="77777777"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r w:rsidRPr="00B62E1B">
            <w:rPr>
              <w:rFonts w:cstheme="minorHAnsi"/>
              <w:i/>
              <w:sz w:val="20"/>
            </w:rPr>
            <w:t>POLLUB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Społecznego Plus zgodnie z umową nr FERS.01.05-IP.08-0049/23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14:paraId="2B5583D0" w14:textId="77777777"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CCBE0" w14:textId="77777777" w:rsidR="00084795" w:rsidRDefault="00084795" w:rsidP="00F86B36">
      <w:r>
        <w:separator/>
      </w:r>
    </w:p>
  </w:footnote>
  <w:footnote w:type="continuationSeparator" w:id="0">
    <w:p w14:paraId="7C0ADEB2" w14:textId="77777777" w:rsidR="00084795" w:rsidRDefault="00084795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CB0CF" w14:textId="77777777"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7D9E7632" wp14:editId="432952A0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3A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0E30681B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4">
    <w:nsid w:val="20406E9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07A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8">
    <w:nsid w:val="32965E4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1">
    <w:nsid w:val="36144D6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C42D87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24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5">
    <w:nsid w:val="3D151A9E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9418C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FC782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903F33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C56B9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2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E5440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7C791B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4C3B0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0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2FB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E3D3669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39"/>
  </w:num>
  <w:num w:numId="4">
    <w:abstractNumId w:val="24"/>
  </w:num>
  <w:num w:numId="5">
    <w:abstractNumId w:val="11"/>
  </w:num>
  <w:num w:numId="6">
    <w:abstractNumId w:val="20"/>
  </w:num>
  <w:num w:numId="7">
    <w:abstractNumId w:val="19"/>
  </w:num>
  <w:num w:numId="8">
    <w:abstractNumId w:val="7"/>
  </w:num>
  <w:num w:numId="9">
    <w:abstractNumId w:val="15"/>
  </w:num>
  <w:num w:numId="10">
    <w:abstractNumId w:val="32"/>
  </w:num>
  <w:num w:numId="11">
    <w:abstractNumId w:val="30"/>
  </w:num>
  <w:num w:numId="12">
    <w:abstractNumId w:val="12"/>
  </w:num>
  <w:num w:numId="13">
    <w:abstractNumId w:val="23"/>
  </w:num>
  <w:num w:numId="14">
    <w:abstractNumId w:val="17"/>
  </w:num>
  <w:num w:numId="15">
    <w:abstractNumId w:val="13"/>
  </w:num>
  <w:num w:numId="16">
    <w:abstractNumId w:val="38"/>
  </w:num>
  <w:num w:numId="17">
    <w:abstractNumId w:val="8"/>
  </w:num>
  <w:num w:numId="18">
    <w:abstractNumId w:val="1"/>
  </w:num>
  <w:num w:numId="19">
    <w:abstractNumId w:val="40"/>
  </w:num>
  <w:num w:numId="20">
    <w:abstractNumId w:val="33"/>
  </w:num>
  <w:num w:numId="21">
    <w:abstractNumId w:val="37"/>
  </w:num>
  <w:num w:numId="22">
    <w:abstractNumId w:val="0"/>
  </w:num>
  <w:num w:numId="23">
    <w:abstractNumId w:val="2"/>
  </w:num>
  <w:num w:numId="24">
    <w:abstractNumId w:val="9"/>
  </w:num>
  <w:num w:numId="25">
    <w:abstractNumId w:val="42"/>
  </w:num>
  <w:num w:numId="26">
    <w:abstractNumId w:val="10"/>
  </w:num>
  <w:num w:numId="27">
    <w:abstractNumId w:val="44"/>
  </w:num>
  <w:num w:numId="28">
    <w:abstractNumId w:val="43"/>
  </w:num>
  <w:num w:numId="29">
    <w:abstractNumId w:val="36"/>
  </w:num>
  <w:num w:numId="30">
    <w:abstractNumId w:val="4"/>
  </w:num>
  <w:num w:numId="31">
    <w:abstractNumId w:val="6"/>
  </w:num>
  <w:num w:numId="32">
    <w:abstractNumId w:val="3"/>
  </w:num>
  <w:num w:numId="33">
    <w:abstractNumId w:val="41"/>
  </w:num>
  <w:num w:numId="34">
    <w:abstractNumId w:val="25"/>
  </w:num>
  <w:num w:numId="35">
    <w:abstractNumId w:val="18"/>
  </w:num>
  <w:num w:numId="36">
    <w:abstractNumId w:val="29"/>
  </w:num>
  <w:num w:numId="37">
    <w:abstractNumId w:val="21"/>
  </w:num>
  <w:num w:numId="38">
    <w:abstractNumId w:val="14"/>
  </w:num>
  <w:num w:numId="39">
    <w:abstractNumId w:val="35"/>
  </w:num>
  <w:num w:numId="40">
    <w:abstractNumId w:val="27"/>
  </w:num>
  <w:num w:numId="41">
    <w:abstractNumId w:val="28"/>
  </w:num>
  <w:num w:numId="42">
    <w:abstractNumId w:val="34"/>
  </w:num>
  <w:num w:numId="43">
    <w:abstractNumId w:val="16"/>
  </w:num>
  <w:num w:numId="44">
    <w:abstractNumId w:val="26"/>
  </w:num>
  <w:num w:numId="4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teresinska">
    <w15:presenceInfo w15:providerId="Windows Live" w15:userId="459d783dc1e9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16F53"/>
    <w:rsid w:val="0008333C"/>
    <w:rsid w:val="00084795"/>
    <w:rsid w:val="000877CB"/>
    <w:rsid w:val="000F6888"/>
    <w:rsid w:val="00101D68"/>
    <w:rsid w:val="0012221C"/>
    <w:rsid w:val="00147541"/>
    <w:rsid w:val="0016143F"/>
    <w:rsid w:val="00171FA4"/>
    <w:rsid w:val="00175FA6"/>
    <w:rsid w:val="00186219"/>
    <w:rsid w:val="00190B95"/>
    <w:rsid w:val="001A17C4"/>
    <w:rsid w:val="001B1E3B"/>
    <w:rsid w:val="001F4416"/>
    <w:rsid w:val="0023636A"/>
    <w:rsid w:val="0023792B"/>
    <w:rsid w:val="00270519"/>
    <w:rsid w:val="00282A22"/>
    <w:rsid w:val="002B7F6B"/>
    <w:rsid w:val="002C6AAE"/>
    <w:rsid w:val="002D430F"/>
    <w:rsid w:val="002D61EA"/>
    <w:rsid w:val="002E4934"/>
    <w:rsid w:val="002F0230"/>
    <w:rsid w:val="00321FA2"/>
    <w:rsid w:val="00326FA4"/>
    <w:rsid w:val="004035A1"/>
    <w:rsid w:val="0042646E"/>
    <w:rsid w:val="00427534"/>
    <w:rsid w:val="0043474E"/>
    <w:rsid w:val="00445052"/>
    <w:rsid w:val="00453BD0"/>
    <w:rsid w:val="004A2BA7"/>
    <w:rsid w:val="004B20D2"/>
    <w:rsid w:val="004C0DF4"/>
    <w:rsid w:val="004D7950"/>
    <w:rsid w:val="00506B42"/>
    <w:rsid w:val="005D6F6A"/>
    <w:rsid w:val="005F7BC2"/>
    <w:rsid w:val="00606DCC"/>
    <w:rsid w:val="0063070F"/>
    <w:rsid w:val="006C44E0"/>
    <w:rsid w:val="00712439"/>
    <w:rsid w:val="00732E27"/>
    <w:rsid w:val="008047A8"/>
    <w:rsid w:val="008221B5"/>
    <w:rsid w:val="0082355E"/>
    <w:rsid w:val="0084772D"/>
    <w:rsid w:val="00852B15"/>
    <w:rsid w:val="00862EEE"/>
    <w:rsid w:val="00892B33"/>
    <w:rsid w:val="008935B7"/>
    <w:rsid w:val="008C622D"/>
    <w:rsid w:val="008C6642"/>
    <w:rsid w:val="008D2E38"/>
    <w:rsid w:val="008E5347"/>
    <w:rsid w:val="009139C8"/>
    <w:rsid w:val="00916124"/>
    <w:rsid w:val="00953112"/>
    <w:rsid w:val="009718E6"/>
    <w:rsid w:val="00986126"/>
    <w:rsid w:val="009A7046"/>
    <w:rsid w:val="009C10B3"/>
    <w:rsid w:val="009D2D91"/>
    <w:rsid w:val="009E5DE6"/>
    <w:rsid w:val="00A3256C"/>
    <w:rsid w:val="00AC0879"/>
    <w:rsid w:val="00AF4F39"/>
    <w:rsid w:val="00B1104A"/>
    <w:rsid w:val="00B62E1B"/>
    <w:rsid w:val="00B664D1"/>
    <w:rsid w:val="00B66C49"/>
    <w:rsid w:val="00B716BF"/>
    <w:rsid w:val="00BD284D"/>
    <w:rsid w:val="00C21CA9"/>
    <w:rsid w:val="00C65197"/>
    <w:rsid w:val="00C75551"/>
    <w:rsid w:val="00CE7F33"/>
    <w:rsid w:val="00CF175C"/>
    <w:rsid w:val="00CF32DC"/>
    <w:rsid w:val="00D04A8A"/>
    <w:rsid w:val="00D20381"/>
    <w:rsid w:val="00D21338"/>
    <w:rsid w:val="00D5566B"/>
    <w:rsid w:val="00D754AD"/>
    <w:rsid w:val="00DB6393"/>
    <w:rsid w:val="00DC3358"/>
    <w:rsid w:val="00DF6657"/>
    <w:rsid w:val="00E60111"/>
    <w:rsid w:val="00E70715"/>
    <w:rsid w:val="00E839B4"/>
    <w:rsid w:val="00EA260C"/>
    <w:rsid w:val="00EB79C1"/>
    <w:rsid w:val="00F13BFE"/>
    <w:rsid w:val="00F43B23"/>
    <w:rsid w:val="00F5771E"/>
    <w:rsid w:val="00F86B36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9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EDD9-C4AC-43F0-8A75-8F889708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8</cp:revision>
  <dcterms:created xsi:type="dcterms:W3CDTF">2024-09-24T18:19:00Z</dcterms:created>
  <dcterms:modified xsi:type="dcterms:W3CDTF">2024-10-09T21:17:00Z</dcterms:modified>
</cp:coreProperties>
</file>